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6F" w:rsidRDefault="005150DA" w:rsidP="00BF036F">
      <w:pPr>
        <w:spacing w:after="0" w:line="20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-237"/>
        <w:tblW w:w="970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3"/>
        <w:gridCol w:w="2156"/>
        <w:gridCol w:w="3773"/>
      </w:tblGrid>
      <w:tr w:rsidR="004F7022" w:rsidRPr="00A34747" w:rsidTr="003C4969">
        <w:trPr>
          <w:trHeight w:val="1494"/>
        </w:trPr>
        <w:tc>
          <w:tcPr>
            <w:tcW w:w="3773" w:type="dxa"/>
          </w:tcPr>
          <w:p w:rsidR="004F7022" w:rsidRPr="00A34747" w:rsidRDefault="004F7022" w:rsidP="003C496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4"/>
              </w:rPr>
            </w:pPr>
            <w:r w:rsidRPr="00A34747">
              <w:rPr>
                <w:rFonts w:ascii="Times New Roman" w:hAnsi="Times New Roman"/>
                <w:b/>
                <w:sz w:val="28"/>
                <w:szCs w:val="24"/>
              </w:rPr>
              <w:t xml:space="preserve">   Российская Федерация</w:t>
            </w:r>
          </w:p>
          <w:p w:rsidR="004F7022" w:rsidRPr="00A34747" w:rsidRDefault="004F7022" w:rsidP="003C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4F7022" w:rsidRPr="00A34747" w:rsidRDefault="004F7022" w:rsidP="003C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Чойский район</w:t>
            </w:r>
          </w:p>
          <w:p w:rsidR="004F7022" w:rsidRPr="00A34747" w:rsidRDefault="004F7022" w:rsidP="003C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Сейкинская</w:t>
            </w:r>
            <w:proofErr w:type="spellEnd"/>
          </w:p>
          <w:p w:rsidR="004F7022" w:rsidRPr="00A34747" w:rsidRDefault="004F7022" w:rsidP="003C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сельская администрация</w:t>
            </w:r>
          </w:p>
          <w:p w:rsidR="004F7022" w:rsidRPr="00A34747" w:rsidRDefault="004F7022" w:rsidP="003C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7022" w:rsidRPr="00A34747" w:rsidRDefault="004F7022" w:rsidP="003C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4F7022" w:rsidRPr="00A34747" w:rsidRDefault="004F7022" w:rsidP="003C4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773" w:type="dxa"/>
          </w:tcPr>
          <w:p w:rsidR="004F7022" w:rsidRPr="00A34747" w:rsidRDefault="004F7022" w:rsidP="003C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747"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4F7022" w:rsidRPr="00A34747" w:rsidRDefault="004F7022" w:rsidP="003C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Алтай Республика</w:t>
            </w:r>
          </w:p>
          <w:p w:rsidR="004F7022" w:rsidRPr="00A34747" w:rsidRDefault="004F7022" w:rsidP="003C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Чой</w:t>
            </w:r>
            <w:proofErr w:type="gramStart"/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proofErr w:type="spellEnd"/>
            <w:proofErr w:type="gramEnd"/>
            <w:r w:rsidRPr="00A34747">
              <w:rPr>
                <w:rFonts w:ascii="Times New Roman" w:hAnsi="Times New Roman"/>
                <w:b/>
                <w:sz w:val="24"/>
                <w:szCs w:val="24"/>
              </w:rPr>
              <w:t xml:space="preserve"> аймак</w:t>
            </w:r>
          </w:p>
          <w:p w:rsidR="004F7022" w:rsidRPr="00A34747" w:rsidRDefault="004F7022" w:rsidP="003C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Сööк</w:t>
            </w:r>
            <w:proofErr w:type="spellEnd"/>
          </w:p>
          <w:p w:rsidR="004F7022" w:rsidRPr="00A34747" w:rsidRDefault="004F7022" w:rsidP="003C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iyp</w:t>
            </w:r>
            <w:proofErr w:type="gramEnd"/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тынг</w:t>
            </w:r>
            <w:proofErr w:type="spellEnd"/>
            <w:r w:rsidRPr="00A347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администрациязы</w:t>
            </w:r>
            <w:proofErr w:type="spellEnd"/>
          </w:p>
          <w:p w:rsidR="004F7022" w:rsidRPr="00A34747" w:rsidRDefault="004F7022" w:rsidP="003C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7022" w:rsidRPr="00A34747" w:rsidRDefault="004F7022" w:rsidP="003C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F036F" w:rsidRDefault="00BF036F" w:rsidP="00BF036F">
      <w:pPr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BF036F" w:rsidRDefault="00BF036F" w:rsidP="00BF036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 w:rsidR="007A0AE8">
        <w:rPr>
          <w:rFonts w:ascii="Times New Roman" w:hAnsi="Times New Roman"/>
          <w:b/>
          <w:sz w:val="28"/>
          <w:szCs w:val="28"/>
        </w:rPr>
        <w:t xml:space="preserve">  </w:t>
      </w:r>
    </w:p>
    <w:p w:rsidR="007A0AE8" w:rsidRPr="00C44CE0" w:rsidRDefault="004F7022" w:rsidP="004F70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апреля </w:t>
      </w:r>
      <w:r w:rsidR="007A0AE8" w:rsidRPr="00C44CE0">
        <w:rPr>
          <w:rFonts w:ascii="Times New Roman" w:hAnsi="Times New Roman"/>
          <w:sz w:val="28"/>
          <w:szCs w:val="28"/>
        </w:rPr>
        <w:t xml:space="preserve">2016г.                        № </w:t>
      </w:r>
      <w:r>
        <w:rPr>
          <w:rFonts w:ascii="Times New Roman" w:hAnsi="Times New Roman"/>
          <w:sz w:val="28"/>
          <w:szCs w:val="28"/>
        </w:rPr>
        <w:t>36</w:t>
      </w:r>
      <w:r w:rsidR="007A0AE8" w:rsidRPr="00C44CE0">
        <w:rPr>
          <w:rFonts w:ascii="Times New Roman" w:hAnsi="Times New Roman"/>
          <w:sz w:val="28"/>
          <w:szCs w:val="28"/>
        </w:rPr>
        <w:t xml:space="preserve">                                          с. Сейка</w:t>
      </w:r>
    </w:p>
    <w:p w:rsidR="00BF036F" w:rsidRPr="00BF036F" w:rsidRDefault="00BF036F" w:rsidP="00BF036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F036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BF036F" w:rsidRPr="00BF036F" w:rsidRDefault="00BF036F" w:rsidP="00BF036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BF03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</w:t>
      </w:r>
      <w:r w:rsidRPr="00BF036F">
        <w:rPr>
          <w:rFonts w:ascii="Times New Roman" w:hAnsi="Times New Roman" w:cs="Times New Roman"/>
          <w:b/>
          <w:bCs/>
          <w:sz w:val="28"/>
          <w:szCs w:val="28"/>
        </w:rPr>
        <w:t xml:space="preserve">редоставления муниципальной услуги </w:t>
      </w:r>
    </w:p>
    <w:p w:rsidR="00BF036F" w:rsidRPr="00BF036F" w:rsidRDefault="00BF036F" w:rsidP="005150DA">
      <w:pPr>
        <w:pStyle w:val="ConsPlusNormal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036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150DA">
        <w:rPr>
          <w:rFonts w:ascii="Times New Roman" w:hAnsi="Times New Roman" w:cs="Times New Roman"/>
          <w:b/>
          <w:bCs/>
          <w:sz w:val="28"/>
          <w:szCs w:val="28"/>
        </w:rPr>
        <w:t>Предоставление разрешения на условно разрешенный вид использования земельного участка</w:t>
      </w:r>
      <w:r w:rsidRPr="00BF036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F036F" w:rsidRDefault="00BF036F" w:rsidP="00BF036F">
      <w:pPr>
        <w:pStyle w:val="ConsPlusNormal"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036F" w:rsidRPr="00BF036F" w:rsidRDefault="00BF036F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F036F">
        <w:rPr>
          <w:rFonts w:ascii="Times New Roman" w:hAnsi="Times New Roman"/>
          <w:sz w:val="28"/>
          <w:szCs w:val="28"/>
        </w:rPr>
        <w:t>Руководствуясь</w:t>
      </w:r>
      <w:r w:rsidRPr="00BF036F">
        <w:rPr>
          <w:rFonts w:ascii="Times New Roman" w:hAnsi="Times New Roman" w:cs="Times New Roman"/>
          <w:sz w:val="28"/>
          <w:szCs w:val="28"/>
        </w:rPr>
        <w:t xml:space="preserve"> </w:t>
      </w:r>
      <w:r w:rsidRPr="00BF036F">
        <w:rPr>
          <w:rFonts w:ascii="Times New Roman" w:eastAsia="Batang" w:hAnsi="Times New Roman" w:cs="Times New Roman"/>
          <w:sz w:val="28"/>
          <w:szCs w:val="28"/>
        </w:rPr>
        <w:t>Градостроительным кодексом Российской Федерации от 29 декабря 2004г. № 190-ФЗ; </w:t>
      </w:r>
      <w:r w:rsidRPr="00BF036F">
        <w:rPr>
          <w:rFonts w:ascii="Times New Roman" w:hAnsi="Times New Roman" w:cs="Times New Roman"/>
          <w:sz w:val="28"/>
          <w:szCs w:val="28"/>
        </w:rPr>
        <w:t xml:space="preserve">Федеральным законом  Российской Федерации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Pr="00BF036F">
          <w:rPr>
            <w:rFonts w:ascii="Times New Roman" w:hAnsi="Times New Roman" w:cs="Times New Roman"/>
            <w:sz w:val="28"/>
            <w:szCs w:val="28"/>
          </w:rPr>
          <w:t>27.07.2010</w:t>
        </w:r>
      </w:smartTag>
      <w:r w:rsidRPr="00BF036F">
        <w:rPr>
          <w:rFonts w:ascii="Times New Roman" w:hAnsi="Times New Roman" w:cs="Times New Roman"/>
          <w:sz w:val="28"/>
          <w:szCs w:val="28"/>
        </w:rPr>
        <w:t xml:space="preserve"> г. № 210-ФЗ «Об организации предоставления государственных и муниципальных услуг»</w:t>
      </w:r>
      <w:r w:rsidR="00D6387A">
        <w:rPr>
          <w:rFonts w:ascii="Times New Roman" w:hAnsi="Times New Roman" w:cs="Times New Roman"/>
          <w:sz w:val="28"/>
          <w:szCs w:val="28"/>
        </w:rPr>
        <w:t xml:space="preserve"> </w:t>
      </w:r>
      <w:r w:rsidRPr="00BF036F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Pr="00BF036F">
        <w:rPr>
          <w:rFonts w:ascii="Times New Roman" w:eastAsia="Batang" w:hAnsi="Times New Roman" w:cs="Times New Roman"/>
          <w:sz w:val="28"/>
          <w:szCs w:val="28"/>
        </w:rPr>
        <w:t>29 декабря 2004г. № 191-ФЗ «О введении в действие Градостроительного кодекса Российской Федерации»;</w:t>
      </w:r>
      <w:r w:rsidRPr="00BF036F">
        <w:rPr>
          <w:rFonts w:ascii="Times New Roman" w:hAnsi="Times New Roman" w:cs="Times New Roman"/>
          <w:sz w:val="28"/>
          <w:szCs w:val="28"/>
        </w:rPr>
        <w:t xml:space="preserve"> Федеральным законом от 06 октября 2003г. № 131-ФЗ «Об общих принципах организации местного самоуправления в Российской Федерации», </w:t>
      </w:r>
      <w:r w:rsidRPr="00BF036F">
        <w:rPr>
          <w:rFonts w:ascii="Times New Roman" w:hAnsi="Times New Roman"/>
          <w:sz w:val="28"/>
          <w:szCs w:val="28"/>
        </w:rPr>
        <w:t>в целях реализации прав и законных интересов граждан и организаций при исполнении органами местного самоуправления муниципальных услуг, Глава муниципального образования Сейкинское сельское поселение</w:t>
      </w:r>
    </w:p>
    <w:p w:rsidR="00BF036F" w:rsidRPr="00BF036F" w:rsidRDefault="00BF036F" w:rsidP="00BF036F">
      <w:pPr>
        <w:pStyle w:val="a4"/>
        <w:widowControl w:val="0"/>
        <w:ind w:firstLine="60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7A0AE8" w:rsidRPr="007A0AE8" w:rsidRDefault="007A0AE8" w:rsidP="007A0AE8">
      <w:pPr>
        <w:spacing w:line="360" w:lineRule="exact"/>
        <w:jc w:val="both"/>
        <w:rPr>
          <w:rFonts w:ascii="Times New Roman" w:hAnsi="Times New Roman"/>
          <w:sz w:val="28"/>
          <w:szCs w:val="20"/>
        </w:rPr>
      </w:pPr>
      <w:r w:rsidRPr="007A0AE8">
        <w:rPr>
          <w:rFonts w:ascii="Times New Roman" w:hAnsi="Times New Roman"/>
          <w:b/>
          <w:sz w:val="28"/>
          <w:szCs w:val="20"/>
        </w:rPr>
        <w:t>ПОСТАНОВЛЯЕТ:</w:t>
      </w:r>
    </w:p>
    <w:p w:rsidR="007A0AE8" w:rsidRPr="007A0AE8" w:rsidRDefault="007A0AE8" w:rsidP="005150D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7A0AE8">
        <w:rPr>
          <w:rFonts w:ascii="Times New Roman" w:hAnsi="Times New Roman" w:cs="Times New Roman"/>
          <w:sz w:val="28"/>
        </w:rPr>
        <w:t xml:space="preserve">  </w:t>
      </w:r>
      <w:r w:rsidRPr="007A0AE8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r:id="rId6" w:history="1">
        <w:r w:rsidRPr="007A0A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Pr="007A0AE8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Pr="007A0AE8">
        <w:rPr>
          <w:rFonts w:ascii="Times New Roman" w:hAnsi="Times New Roman" w:cs="Times New Roman"/>
          <w:b/>
          <w:sz w:val="28"/>
          <w:szCs w:val="28"/>
        </w:rPr>
        <w:t>«</w:t>
      </w:r>
      <w:r w:rsidR="005150DA">
        <w:rPr>
          <w:rFonts w:ascii="Times New Roman" w:hAnsi="Times New Roman" w:cs="Times New Roman"/>
          <w:b/>
          <w:bCs/>
          <w:sz w:val="28"/>
          <w:szCs w:val="28"/>
        </w:rPr>
        <w:t>Предоставление разрешения на условно разрешенный вид использования земельного участка</w:t>
      </w:r>
      <w:r w:rsidRPr="007A0AE8">
        <w:rPr>
          <w:rFonts w:ascii="Times New Roman" w:hAnsi="Times New Roman" w:cs="Times New Roman"/>
          <w:b/>
          <w:sz w:val="28"/>
          <w:szCs w:val="28"/>
        </w:rPr>
        <w:t>»</w:t>
      </w:r>
      <w:r w:rsidRPr="007A0AE8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r w:rsidRPr="007A0AE8">
        <w:rPr>
          <w:rFonts w:ascii="Times New Roman" w:hAnsi="Times New Roman" w:cs="Times New Roman"/>
          <w:b/>
          <w:sz w:val="28"/>
        </w:rPr>
        <w:t xml:space="preserve">       </w:t>
      </w:r>
    </w:p>
    <w:p w:rsidR="007A0AE8" w:rsidRPr="00CB262A" w:rsidRDefault="007A0AE8" w:rsidP="007A0AE8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sz w:val="28"/>
          <w:szCs w:val="20"/>
        </w:rPr>
        <w:t xml:space="preserve"> 2. </w:t>
      </w:r>
      <w:r w:rsidRPr="00817C3A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муниципального образования «Сейкинское сельское поселение» в сети «Интернет», и обнародовать  на информационных стендах села </w:t>
      </w:r>
      <w:r w:rsidRPr="00BF57B2">
        <w:rPr>
          <w:rFonts w:ascii="Times New Roman" w:hAnsi="Times New Roman" w:cs="Times New Roman"/>
          <w:sz w:val="28"/>
          <w:szCs w:val="28"/>
        </w:rPr>
        <w:t xml:space="preserve">с </w:t>
      </w:r>
      <w:r w:rsidR="004F7022">
        <w:rPr>
          <w:rFonts w:ascii="Times New Roman" w:hAnsi="Times New Roman" w:cs="Times New Roman"/>
          <w:sz w:val="28"/>
          <w:szCs w:val="28"/>
        </w:rPr>
        <w:t xml:space="preserve">15 апреля </w:t>
      </w:r>
      <w:r w:rsidRPr="00BF57B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F57B2">
        <w:rPr>
          <w:rFonts w:ascii="Times New Roman" w:hAnsi="Times New Roman" w:cs="Times New Roman"/>
          <w:sz w:val="28"/>
          <w:szCs w:val="28"/>
        </w:rPr>
        <w:t>г.</w:t>
      </w:r>
    </w:p>
    <w:p w:rsidR="007A0AE8" w:rsidRDefault="007A0AE8" w:rsidP="007A0A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17C3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7A0AE8" w:rsidRDefault="007A0AE8" w:rsidP="007A0AE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0"/>
        </w:rPr>
      </w:pPr>
    </w:p>
    <w:p w:rsidR="007A0AE8" w:rsidRPr="007A0AE8" w:rsidRDefault="007A0AE8" w:rsidP="007A0A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0AE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F036F" w:rsidRDefault="007A0AE8" w:rsidP="007A0AE8">
      <w:pPr>
        <w:tabs>
          <w:tab w:val="left" w:pos="5668"/>
        </w:tabs>
        <w:rPr>
          <w:rFonts w:ascii="Times New Roman" w:hAnsi="Times New Roman"/>
          <w:sz w:val="28"/>
          <w:szCs w:val="28"/>
        </w:rPr>
      </w:pPr>
      <w:r w:rsidRPr="007A0AE8">
        <w:rPr>
          <w:rFonts w:ascii="Times New Roman" w:hAnsi="Times New Roman"/>
          <w:sz w:val="28"/>
          <w:szCs w:val="28"/>
        </w:rPr>
        <w:t xml:space="preserve">Сейкинское сельское поселение                                </w:t>
      </w:r>
      <w:r w:rsidR="008245D2">
        <w:rPr>
          <w:rFonts w:ascii="Times New Roman" w:hAnsi="Times New Roman"/>
          <w:sz w:val="28"/>
          <w:szCs w:val="28"/>
        </w:rPr>
        <w:t xml:space="preserve"> </w:t>
      </w:r>
      <w:r w:rsidRPr="007A0AE8">
        <w:rPr>
          <w:rFonts w:ascii="Times New Roman" w:hAnsi="Times New Roman"/>
          <w:sz w:val="28"/>
          <w:szCs w:val="28"/>
        </w:rPr>
        <w:t xml:space="preserve">                         </w:t>
      </w:r>
      <w:r w:rsidRPr="007A0AE8">
        <w:rPr>
          <w:rFonts w:ascii="Times New Roman" w:hAnsi="Times New Roman"/>
          <w:sz w:val="28"/>
          <w:szCs w:val="20"/>
        </w:rPr>
        <w:t>Е.В.Ложкин</w:t>
      </w:r>
    </w:p>
    <w:p w:rsidR="004F7022" w:rsidRDefault="00BF036F" w:rsidP="00BF036F">
      <w:pPr>
        <w:shd w:val="clear" w:color="auto" w:fill="FFFFFF"/>
        <w:spacing w:after="0"/>
        <w:ind w:right="-6" w:firstLine="567"/>
        <w:jc w:val="center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                                              </w:t>
      </w:r>
    </w:p>
    <w:p w:rsidR="004F7022" w:rsidRDefault="004F7022" w:rsidP="00BF036F">
      <w:pPr>
        <w:shd w:val="clear" w:color="auto" w:fill="FFFFFF"/>
        <w:spacing w:after="0"/>
        <w:ind w:right="-6" w:firstLine="567"/>
        <w:jc w:val="center"/>
        <w:rPr>
          <w:rFonts w:ascii="Times New Roman" w:hAnsi="Times New Roman"/>
          <w:color w:val="000000"/>
          <w:spacing w:val="-1"/>
          <w:sz w:val="20"/>
          <w:szCs w:val="20"/>
        </w:rPr>
      </w:pPr>
    </w:p>
    <w:p w:rsidR="004F7022" w:rsidRDefault="004F7022" w:rsidP="00BF036F">
      <w:pPr>
        <w:shd w:val="clear" w:color="auto" w:fill="FFFFFF"/>
        <w:spacing w:after="0"/>
        <w:ind w:right="-6" w:firstLine="567"/>
        <w:jc w:val="center"/>
        <w:rPr>
          <w:rFonts w:ascii="Times New Roman" w:hAnsi="Times New Roman"/>
          <w:color w:val="000000"/>
          <w:spacing w:val="-1"/>
          <w:sz w:val="20"/>
          <w:szCs w:val="20"/>
        </w:rPr>
      </w:pPr>
    </w:p>
    <w:p w:rsidR="004F7022" w:rsidRDefault="004F7022" w:rsidP="00BF036F">
      <w:pPr>
        <w:shd w:val="clear" w:color="auto" w:fill="FFFFFF"/>
        <w:spacing w:after="0"/>
        <w:ind w:right="-6" w:firstLine="567"/>
        <w:jc w:val="center"/>
        <w:rPr>
          <w:rFonts w:ascii="Times New Roman" w:hAnsi="Times New Roman"/>
          <w:color w:val="000000"/>
          <w:spacing w:val="-1"/>
          <w:sz w:val="20"/>
          <w:szCs w:val="20"/>
        </w:rPr>
      </w:pPr>
    </w:p>
    <w:p w:rsidR="00C44CE0" w:rsidRDefault="00BF036F" w:rsidP="00BF036F">
      <w:pPr>
        <w:shd w:val="clear" w:color="auto" w:fill="FFFFFF"/>
        <w:spacing w:after="0"/>
        <w:ind w:right="-6" w:firstLine="567"/>
        <w:jc w:val="center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                                                                                                   </w:t>
      </w:r>
    </w:p>
    <w:p w:rsidR="00BF036F" w:rsidRPr="00BF036F" w:rsidRDefault="00BF036F" w:rsidP="00C44CE0">
      <w:pPr>
        <w:shd w:val="clear" w:color="auto" w:fill="FFFFFF"/>
        <w:spacing w:after="0"/>
        <w:ind w:right="-6" w:firstLine="567"/>
        <w:jc w:val="right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lastRenderedPageBreak/>
        <w:t xml:space="preserve"> </w:t>
      </w:r>
      <w:r w:rsidRPr="00BF036F">
        <w:rPr>
          <w:rFonts w:ascii="Times New Roman" w:hAnsi="Times New Roman"/>
          <w:color w:val="000000"/>
          <w:spacing w:val="-1"/>
          <w:sz w:val="20"/>
          <w:szCs w:val="20"/>
        </w:rPr>
        <w:t xml:space="preserve">Приложение </w:t>
      </w:r>
      <w:proofErr w:type="gramStart"/>
      <w:r w:rsidRPr="00BF036F">
        <w:rPr>
          <w:rFonts w:ascii="Times New Roman" w:hAnsi="Times New Roman"/>
          <w:color w:val="000000"/>
          <w:spacing w:val="-1"/>
          <w:sz w:val="20"/>
          <w:szCs w:val="20"/>
        </w:rPr>
        <w:t>к</w:t>
      </w:r>
      <w:proofErr w:type="gramEnd"/>
    </w:p>
    <w:p w:rsidR="00BF036F" w:rsidRPr="00BF036F" w:rsidRDefault="00BF036F" w:rsidP="00BF036F">
      <w:pPr>
        <w:shd w:val="clear" w:color="auto" w:fill="FFFFFF"/>
        <w:spacing w:after="0"/>
        <w:ind w:right="-6"/>
        <w:jc w:val="right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BF036F"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8245D2"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</w:t>
      </w:r>
      <w:r w:rsidR="00E75E7C">
        <w:rPr>
          <w:rFonts w:ascii="Times New Roman" w:hAnsi="Times New Roman"/>
          <w:color w:val="000000"/>
          <w:spacing w:val="-2"/>
          <w:sz w:val="20"/>
          <w:szCs w:val="20"/>
        </w:rPr>
        <w:t xml:space="preserve">   Постановлению </w:t>
      </w:r>
      <w:r w:rsidRPr="00BF036F">
        <w:rPr>
          <w:rFonts w:ascii="Times New Roman" w:hAnsi="Times New Roman"/>
          <w:color w:val="000000"/>
          <w:spacing w:val="-2"/>
          <w:sz w:val="20"/>
          <w:szCs w:val="20"/>
        </w:rPr>
        <w:t xml:space="preserve">главы  </w:t>
      </w:r>
    </w:p>
    <w:p w:rsidR="00BF036F" w:rsidRPr="00BF036F" w:rsidRDefault="00BF036F" w:rsidP="00BF036F">
      <w:pPr>
        <w:shd w:val="clear" w:color="auto" w:fill="FFFFFF"/>
        <w:spacing w:after="0"/>
        <w:ind w:right="-6" w:firstLine="567"/>
        <w:jc w:val="right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BF036F">
        <w:rPr>
          <w:rFonts w:ascii="Times New Roman" w:hAnsi="Times New Roman"/>
          <w:color w:val="000000"/>
          <w:spacing w:val="-2"/>
          <w:sz w:val="20"/>
          <w:szCs w:val="20"/>
        </w:rPr>
        <w:t xml:space="preserve">Муниципального образования  </w:t>
      </w:r>
    </w:p>
    <w:p w:rsidR="004F7022" w:rsidRDefault="00BF036F" w:rsidP="00BF036F">
      <w:pPr>
        <w:widowControl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 w:rsidRPr="00BF036F">
        <w:rPr>
          <w:rFonts w:ascii="Times New Roman" w:hAnsi="Times New Roman"/>
          <w:kern w:val="2"/>
          <w:sz w:val="20"/>
          <w:szCs w:val="20"/>
        </w:rPr>
        <w:t xml:space="preserve">                                                        Сейкинского сельского поселения</w:t>
      </w:r>
      <w:r w:rsidRPr="00BF036F">
        <w:rPr>
          <w:rFonts w:ascii="Times New Roman" w:hAnsi="Times New Roman"/>
          <w:sz w:val="20"/>
          <w:szCs w:val="20"/>
        </w:rPr>
        <w:t xml:space="preserve"> </w:t>
      </w:r>
    </w:p>
    <w:p w:rsidR="00BF036F" w:rsidRDefault="004F7022" w:rsidP="00BF036F">
      <w:pPr>
        <w:widowControl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15.04.2016г.</w:t>
      </w:r>
      <w:r w:rsidR="00BF036F" w:rsidRPr="00BF036F">
        <w:rPr>
          <w:rFonts w:ascii="Times New Roman" w:hAnsi="Times New Roman"/>
          <w:sz w:val="20"/>
          <w:szCs w:val="20"/>
        </w:rPr>
        <w:t xml:space="preserve">   </w:t>
      </w:r>
    </w:p>
    <w:p w:rsidR="00BF036F" w:rsidRPr="00BF036F" w:rsidRDefault="00BF036F" w:rsidP="00BF036F">
      <w:pPr>
        <w:widowControl w:val="0"/>
        <w:spacing w:after="0"/>
        <w:ind w:firstLine="567"/>
        <w:jc w:val="right"/>
        <w:rPr>
          <w:sz w:val="20"/>
          <w:szCs w:val="20"/>
        </w:rPr>
      </w:pPr>
    </w:p>
    <w:p w:rsidR="00BF036F" w:rsidRPr="00E75E7C" w:rsidRDefault="00BF036F" w:rsidP="00BF036F">
      <w:pPr>
        <w:spacing w:after="0" w:line="2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75E7C"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</w:t>
      </w:r>
    </w:p>
    <w:p w:rsidR="00BF036F" w:rsidRPr="00E75E7C" w:rsidRDefault="00BF036F" w:rsidP="00BF036F">
      <w:pPr>
        <w:spacing w:after="0" w:line="2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75E7C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BF036F" w:rsidRPr="00E75E7C" w:rsidRDefault="00BF036F" w:rsidP="00BF036F">
      <w:pPr>
        <w:spacing w:after="0" w:line="20" w:lineRule="atLeast"/>
        <w:ind w:firstLine="567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E75E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5E7C">
        <w:rPr>
          <w:rFonts w:ascii="Times New Roman" w:hAnsi="Times New Roman"/>
          <w:b/>
          <w:bCs/>
          <w:kern w:val="2"/>
          <w:sz w:val="28"/>
          <w:szCs w:val="28"/>
        </w:rPr>
        <w:t>«</w:t>
      </w:r>
      <w:r w:rsidR="00700FF8">
        <w:rPr>
          <w:rFonts w:ascii="Times New Roman" w:hAnsi="Times New Roman"/>
          <w:b/>
          <w:bCs/>
          <w:sz w:val="28"/>
          <w:szCs w:val="28"/>
        </w:rPr>
        <w:t>Предоставление разрешения на условно разрешенный вид использования земельного участка</w:t>
      </w:r>
      <w:r w:rsidRPr="00E75E7C">
        <w:rPr>
          <w:rFonts w:ascii="Times New Roman" w:hAnsi="Times New Roman"/>
          <w:b/>
          <w:bCs/>
          <w:kern w:val="2"/>
          <w:sz w:val="28"/>
          <w:szCs w:val="28"/>
        </w:rPr>
        <w:t>»</w:t>
      </w:r>
    </w:p>
    <w:p w:rsidR="00BF036F" w:rsidRPr="00E75E7C" w:rsidRDefault="00BF036F" w:rsidP="00BF036F">
      <w:pPr>
        <w:spacing w:after="0" w:line="20" w:lineRule="atLeast"/>
        <w:ind w:firstLine="567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F036F" w:rsidRPr="00E75E7C" w:rsidRDefault="00BF036F" w:rsidP="00BF036F">
      <w:pPr>
        <w:widowControl w:val="0"/>
        <w:numPr>
          <w:ilvl w:val="0"/>
          <w:numId w:val="1"/>
        </w:num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E75E7C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BF036F" w:rsidRPr="00E75E7C" w:rsidRDefault="00BF036F" w:rsidP="00BF036F">
      <w:pPr>
        <w:widowControl w:val="0"/>
        <w:spacing w:after="0" w:line="20" w:lineRule="atLeast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036F" w:rsidRPr="00E75E7C" w:rsidRDefault="00BF036F" w:rsidP="004F7022">
      <w:pPr>
        <w:pStyle w:val="a4"/>
        <w:widowControl w:val="0"/>
        <w:numPr>
          <w:ilvl w:val="0"/>
          <w:numId w:val="2"/>
        </w:numPr>
        <w:spacing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E7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E75E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5E7C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5150DA" w:rsidRPr="005150DA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условно разрешенный вид использования земельного участка</w:t>
      </w:r>
      <w:r w:rsidRPr="00E75E7C">
        <w:rPr>
          <w:rFonts w:ascii="Times New Roman" w:hAnsi="Times New Roman" w:cs="Times New Roman"/>
          <w:sz w:val="28"/>
          <w:szCs w:val="28"/>
        </w:rPr>
        <w:t>» (далее — Административный регламент) разработан в целях повышения качества исполнения и доступности результатов предоставления услуг по подготовке и утверждению решения на изменение вида разрешенного использования земельных участков и объектов капитального строительства (далее — Муниципальная услуга), определяет последовательность и сроки действий (Административные процедуры) должностных лиц при осуществлении полномочий по</w:t>
      </w:r>
      <w:proofErr w:type="gramEnd"/>
      <w:r w:rsidRPr="00E75E7C">
        <w:rPr>
          <w:rFonts w:ascii="Times New Roman" w:hAnsi="Times New Roman" w:cs="Times New Roman"/>
          <w:sz w:val="28"/>
          <w:szCs w:val="28"/>
        </w:rPr>
        <w:t xml:space="preserve"> предоставлению услуги.</w:t>
      </w:r>
    </w:p>
    <w:p w:rsidR="008245D2" w:rsidRDefault="008245D2" w:rsidP="004F7022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AD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осуществляет специалист администрации Сейкинского сельского поселения.</w:t>
      </w:r>
    </w:p>
    <w:p w:rsidR="008245D2" w:rsidRDefault="008245D2" w:rsidP="004F7022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AD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безвозмездно.</w:t>
      </w:r>
    </w:p>
    <w:p w:rsidR="008245D2" w:rsidRPr="00F557AD" w:rsidRDefault="008245D2" w:rsidP="004F7022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AD">
        <w:rPr>
          <w:rFonts w:ascii="Times New Roman" w:hAnsi="Times New Roman" w:cs="Times New Roman"/>
          <w:sz w:val="28"/>
          <w:szCs w:val="28"/>
        </w:rPr>
        <w:t xml:space="preserve"> Информирование о порядке предоставления муниципальной услуги осуществляется Администрацией Сейкинского  сельского поселения:</w:t>
      </w:r>
    </w:p>
    <w:p w:rsidR="008245D2" w:rsidRPr="00F557AD" w:rsidRDefault="008245D2" w:rsidP="004F70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AD">
        <w:rPr>
          <w:rFonts w:ascii="Times New Roman" w:hAnsi="Times New Roman" w:cs="Times New Roman"/>
          <w:sz w:val="28"/>
          <w:szCs w:val="28"/>
        </w:rPr>
        <w:t>-посредством размещения информации, в том числе о графике приема заявителей и номерах телефонов для справок (консультаций) на официальном Интернет-сайте  http://vseika.ru;</w:t>
      </w:r>
    </w:p>
    <w:p w:rsidR="008245D2" w:rsidRPr="00F557AD" w:rsidRDefault="008245D2" w:rsidP="004F70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AD">
        <w:rPr>
          <w:rFonts w:ascii="Times New Roman" w:hAnsi="Times New Roman" w:cs="Times New Roman"/>
          <w:sz w:val="28"/>
          <w:szCs w:val="28"/>
        </w:rPr>
        <w:t>-на информационных стендах в помещении Администрации по работе с обращениями граждан;</w:t>
      </w:r>
    </w:p>
    <w:p w:rsidR="008245D2" w:rsidRPr="00F557AD" w:rsidRDefault="008245D2" w:rsidP="004F70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AD">
        <w:rPr>
          <w:rFonts w:ascii="Times New Roman" w:hAnsi="Times New Roman" w:cs="Times New Roman"/>
          <w:sz w:val="28"/>
          <w:szCs w:val="28"/>
        </w:rPr>
        <w:t>-по номерам телефонов для справок;</w:t>
      </w:r>
    </w:p>
    <w:p w:rsidR="008245D2" w:rsidRPr="00F557AD" w:rsidRDefault="008245D2" w:rsidP="004F70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AD">
        <w:rPr>
          <w:rFonts w:ascii="Times New Roman" w:hAnsi="Times New Roman" w:cs="Times New Roman"/>
          <w:sz w:val="28"/>
          <w:szCs w:val="28"/>
        </w:rPr>
        <w:t>-в средствах массовой информации;</w:t>
      </w:r>
    </w:p>
    <w:p w:rsidR="008245D2" w:rsidRPr="00817C3A" w:rsidRDefault="008245D2" w:rsidP="004F70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17C3A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Pr="00817C3A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(http://www.gosuslugi.ru).</w:t>
      </w:r>
    </w:p>
    <w:p w:rsidR="008245D2" w:rsidRPr="00817C3A" w:rsidRDefault="008245D2" w:rsidP="004F7022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5D2">
        <w:rPr>
          <w:rFonts w:ascii="Times New Roman" w:hAnsi="Times New Roman" w:cs="Times New Roman"/>
          <w:sz w:val="28"/>
          <w:szCs w:val="28"/>
        </w:rPr>
        <w:t xml:space="preserve"> </w:t>
      </w:r>
      <w:r w:rsidRPr="00817C3A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муниципальной услуги производится по адресу: </w:t>
      </w:r>
      <w:r w:rsidRPr="00817C3A">
        <w:rPr>
          <w:rFonts w:ascii="Times New Roman" w:hAnsi="Times New Roman" w:cs="Times New Roman"/>
          <w:b/>
          <w:sz w:val="28"/>
          <w:szCs w:val="28"/>
        </w:rPr>
        <w:t>649189,Республика Алтай, Чойский район, с. Сейка ул. Школьная,37г</w:t>
      </w:r>
    </w:p>
    <w:p w:rsidR="008245D2" w:rsidRPr="00817C3A" w:rsidRDefault="008245D2" w:rsidP="004F702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Телефон для справок и предварительной записи: </w:t>
      </w:r>
      <w:r w:rsidRPr="00817C3A">
        <w:rPr>
          <w:rFonts w:ascii="Times New Roman" w:hAnsi="Times New Roman" w:cs="Times New Roman"/>
          <w:b/>
          <w:sz w:val="28"/>
          <w:szCs w:val="28"/>
        </w:rPr>
        <w:t>8(38840)26409.</w:t>
      </w:r>
    </w:p>
    <w:p w:rsidR="008245D2" w:rsidRPr="008245D2" w:rsidRDefault="008245D2" w:rsidP="004F70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7C3A">
        <w:rPr>
          <w:rFonts w:ascii="Times New Roman" w:hAnsi="Times New Roman" w:cs="Times New Roman"/>
          <w:sz w:val="28"/>
          <w:szCs w:val="28"/>
          <w:lang w:val="it-IT"/>
        </w:rPr>
        <w:t>E</w:t>
      </w:r>
      <w:r w:rsidRPr="008245D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17C3A">
        <w:rPr>
          <w:rFonts w:ascii="Times New Roman" w:hAnsi="Times New Roman" w:cs="Times New Roman"/>
          <w:sz w:val="28"/>
          <w:szCs w:val="28"/>
          <w:lang w:val="it-IT"/>
        </w:rPr>
        <w:t>mail</w:t>
      </w:r>
      <w:r w:rsidRPr="008245D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817C3A">
        <w:rPr>
          <w:rFonts w:ascii="Times New Roman" w:hAnsi="Times New Roman" w:cs="Times New Roman"/>
          <w:b/>
          <w:sz w:val="28"/>
          <w:szCs w:val="28"/>
          <w:lang w:val="en-US"/>
        </w:rPr>
        <w:t>wesela</w:t>
      </w:r>
      <w:r w:rsidRPr="008245D2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817C3A">
        <w:rPr>
          <w:rFonts w:ascii="Times New Roman" w:hAnsi="Times New Roman" w:cs="Times New Roman"/>
          <w:b/>
          <w:sz w:val="28"/>
          <w:szCs w:val="28"/>
          <w:lang w:val="en-US"/>
        </w:rPr>
        <w:t>seika</w:t>
      </w:r>
      <w:r w:rsidRPr="008245D2">
        <w:rPr>
          <w:rFonts w:ascii="Times New Roman" w:hAnsi="Times New Roman" w:cs="Times New Roman"/>
          <w:b/>
          <w:sz w:val="28"/>
          <w:szCs w:val="28"/>
          <w:lang w:val="en-US"/>
        </w:rPr>
        <w:t>@</w:t>
      </w:r>
      <w:r w:rsidRPr="00817C3A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245D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17C3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8245D2" w:rsidRPr="008245D2" w:rsidRDefault="008245D2" w:rsidP="004F7022">
      <w:pPr>
        <w:pStyle w:val="a5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36CEB">
        <w:rPr>
          <w:sz w:val="28"/>
          <w:szCs w:val="28"/>
          <w:lang w:val="en-US"/>
        </w:rPr>
        <w:t xml:space="preserve"> </w:t>
      </w:r>
      <w:r w:rsidRPr="008245D2">
        <w:rPr>
          <w:sz w:val="28"/>
          <w:szCs w:val="28"/>
        </w:rPr>
        <w:t>Заявление с приложением  документов в электронной форме может быть направлено через официальный Интернет-сайт Администрации  Сейкинского сельского поселения</w:t>
      </w:r>
      <w:r w:rsidRPr="008245D2">
        <w:rPr>
          <w:b/>
          <w:sz w:val="28"/>
          <w:szCs w:val="28"/>
        </w:rPr>
        <w:t xml:space="preserve"> </w:t>
      </w:r>
      <w:r w:rsidRPr="008245D2">
        <w:rPr>
          <w:b/>
          <w:sz w:val="28"/>
          <w:szCs w:val="28"/>
          <w:lang w:val="en-US"/>
        </w:rPr>
        <w:t>http</w:t>
      </w:r>
      <w:r w:rsidRPr="008245D2">
        <w:rPr>
          <w:b/>
          <w:sz w:val="28"/>
          <w:szCs w:val="28"/>
        </w:rPr>
        <w:t>://</w:t>
      </w:r>
      <w:proofErr w:type="spellStart"/>
      <w:r w:rsidRPr="008245D2">
        <w:rPr>
          <w:b/>
          <w:sz w:val="28"/>
          <w:szCs w:val="28"/>
          <w:lang w:val="en-US"/>
        </w:rPr>
        <w:t>vseika</w:t>
      </w:r>
      <w:proofErr w:type="spellEnd"/>
      <w:r w:rsidRPr="008245D2">
        <w:rPr>
          <w:b/>
          <w:sz w:val="28"/>
          <w:szCs w:val="28"/>
        </w:rPr>
        <w:t>.</w:t>
      </w:r>
      <w:proofErr w:type="spellStart"/>
      <w:r w:rsidRPr="008245D2">
        <w:rPr>
          <w:b/>
          <w:sz w:val="28"/>
          <w:szCs w:val="28"/>
          <w:lang w:val="en-US"/>
        </w:rPr>
        <w:t>ru</w:t>
      </w:r>
      <w:proofErr w:type="spellEnd"/>
      <w:r w:rsidRPr="008245D2">
        <w:rPr>
          <w:sz w:val="28"/>
          <w:szCs w:val="28"/>
        </w:rPr>
        <w:t xml:space="preserve">, </w:t>
      </w:r>
      <w:r w:rsidRPr="008245D2">
        <w:rPr>
          <w:color w:val="00B050"/>
          <w:sz w:val="28"/>
          <w:szCs w:val="28"/>
        </w:rPr>
        <w:t xml:space="preserve"> </w:t>
      </w:r>
      <w:r w:rsidRPr="008245D2">
        <w:rPr>
          <w:sz w:val="28"/>
          <w:szCs w:val="28"/>
        </w:rPr>
        <w:t>портал государственных и муниципальных услуг (http://www.gosuslugi.ru)</w:t>
      </w:r>
      <w:r w:rsidRPr="008245D2">
        <w:rPr>
          <w:rFonts w:eastAsia="Calibri"/>
          <w:sz w:val="28"/>
          <w:szCs w:val="28"/>
          <w:lang w:eastAsia="en-US"/>
        </w:rPr>
        <w:t xml:space="preserve"> в том числе с использованием универсальной электронной карты. Для подачи заявления последним способом заявитель должен зарегистрироваться на Портале государственных услуг. </w:t>
      </w:r>
      <w:r w:rsidRPr="008245D2">
        <w:rPr>
          <w:rFonts w:eastAsia="Calibri"/>
          <w:sz w:val="28"/>
          <w:szCs w:val="28"/>
          <w:lang w:eastAsia="en-US"/>
        </w:rPr>
        <w:lastRenderedPageBreak/>
        <w:t>Дальнейшая авторизация заявителя на Портале государственных услуг может проводиться посредством универсальной электронной карты или вводом необходимых ключей доступа</w:t>
      </w:r>
      <w:r w:rsidRPr="008245D2">
        <w:rPr>
          <w:sz w:val="28"/>
          <w:szCs w:val="28"/>
        </w:rPr>
        <w:t>.</w:t>
      </w:r>
    </w:p>
    <w:p w:rsidR="008245D2" w:rsidRPr="00817C3A" w:rsidRDefault="008245D2" w:rsidP="004F7022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 Информация о поданных заявлениях, ходе рассмотрения документов должна быть доступна заявителям по обращениям и на официальном Интернет-сайте.</w:t>
      </w:r>
    </w:p>
    <w:p w:rsidR="008245D2" w:rsidRPr="00817C3A" w:rsidRDefault="008245D2" w:rsidP="004F7022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 Срок опубликования информации на сайте составляет: 5</w:t>
      </w:r>
      <w:r w:rsidRPr="00817C3A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r w:rsidRPr="00817C3A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BF036F" w:rsidRPr="00E75E7C" w:rsidRDefault="00BF036F" w:rsidP="004F7022">
      <w:pPr>
        <w:pStyle w:val="ConsPlusNormal"/>
        <w:spacing w:line="20" w:lineRule="atLeast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F036F" w:rsidRPr="00E75E7C" w:rsidRDefault="00BF036F" w:rsidP="00BF036F">
      <w:pPr>
        <w:pStyle w:val="ConsPlusNormal"/>
        <w:spacing w:line="2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75E7C">
        <w:rPr>
          <w:rFonts w:ascii="Times New Roman" w:hAnsi="Times New Roman" w:cs="Times New Roman"/>
          <w:b/>
          <w:bCs/>
          <w:sz w:val="28"/>
          <w:szCs w:val="28"/>
        </w:rPr>
        <w:t xml:space="preserve"> Стандарт предоставления муниципальной услуги</w:t>
      </w:r>
    </w:p>
    <w:p w:rsidR="00BF036F" w:rsidRPr="00E75E7C" w:rsidRDefault="00BF036F" w:rsidP="00BF036F">
      <w:pPr>
        <w:pStyle w:val="a4"/>
        <w:widowControl w:val="0"/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kern w:val="2"/>
          <w:sz w:val="28"/>
          <w:szCs w:val="28"/>
        </w:rPr>
      </w:pPr>
    </w:p>
    <w:p w:rsidR="00BF036F" w:rsidRPr="00E75E7C" w:rsidRDefault="00BF036F" w:rsidP="00BF036F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E7C"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="005150DA" w:rsidRPr="005150DA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условно разрешенный вид использования земельного участка</w:t>
      </w:r>
      <w:r w:rsidRPr="00E75E7C">
        <w:rPr>
          <w:rFonts w:ascii="Times New Roman" w:hAnsi="Times New Roman" w:cs="Times New Roman"/>
          <w:sz w:val="28"/>
          <w:szCs w:val="28"/>
        </w:rPr>
        <w:t xml:space="preserve">» </w:t>
      </w:r>
      <w:r w:rsidRPr="00E75E7C">
        <w:rPr>
          <w:rFonts w:ascii="Times New Roman" w:hAnsi="Times New Roman" w:cs="Times New Roman"/>
          <w:sz w:val="28"/>
          <w:szCs w:val="28"/>
          <w:lang w:eastAsia="en-US"/>
        </w:rPr>
        <w:t xml:space="preserve">предоставляется: </w:t>
      </w:r>
      <w:r w:rsidRPr="00E75E7C">
        <w:rPr>
          <w:rFonts w:ascii="Times New Roman" w:hAnsi="Times New Roman" w:cs="Times New Roman"/>
          <w:sz w:val="28"/>
          <w:szCs w:val="28"/>
        </w:rPr>
        <w:t>юридическим или физическим лицам, обеспечивающим на принадлежащем им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  <w:proofErr w:type="gramEnd"/>
    </w:p>
    <w:p w:rsidR="006F7FBA" w:rsidRPr="00342133" w:rsidRDefault="000D0D84" w:rsidP="000D0D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F7FBA" w:rsidRPr="00342133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 подлежит обсуждению на публичных слушаниях.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6F7FBA" w:rsidRPr="00342133" w:rsidRDefault="006F7FBA" w:rsidP="000D0D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133">
        <w:rPr>
          <w:rFonts w:ascii="Times New Roman" w:hAnsi="Times New Roman" w:cs="Times New Roman"/>
          <w:sz w:val="28"/>
          <w:szCs w:val="28"/>
        </w:rPr>
        <w:t> </w:t>
      </w:r>
      <w:r w:rsidR="000D0D84">
        <w:rPr>
          <w:rFonts w:ascii="Times New Roman" w:hAnsi="Times New Roman" w:cs="Times New Roman"/>
          <w:sz w:val="28"/>
          <w:szCs w:val="28"/>
        </w:rPr>
        <w:t xml:space="preserve">11. </w:t>
      </w:r>
      <w:r w:rsidRPr="00342133">
        <w:rPr>
          <w:rFonts w:ascii="Times New Roman" w:hAnsi="Times New Roman" w:cs="Times New Roman"/>
          <w:sz w:val="28"/>
          <w:szCs w:val="28"/>
        </w:rPr>
        <w:t xml:space="preserve">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</w:t>
      </w:r>
    </w:p>
    <w:p w:rsidR="006F7FBA" w:rsidRPr="00342133" w:rsidRDefault="000D0D84" w:rsidP="000D0D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6F7FBA" w:rsidRPr="00342133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в сети "Интернет".</w:t>
      </w:r>
    </w:p>
    <w:p w:rsidR="006F7FBA" w:rsidRPr="00B36CEB" w:rsidRDefault="006F7FBA" w:rsidP="000D0D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133">
        <w:rPr>
          <w:rFonts w:ascii="Times New Roman" w:hAnsi="Times New Roman" w:cs="Times New Roman"/>
          <w:sz w:val="28"/>
          <w:szCs w:val="28"/>
        </w:rPr>
        <w:t xml:space="preserve"> </w:t>
      </w:r>
      <w:r w:rsidR="000D0D84" w:rsidRPr="00B36CEB">
        <w:rPr>
          <w:rFonts w:ascii="Times New Roman" w:hAnsi="Times New Roman" w:cs="Times New Roman"/>
          <w:sz w:val="28"/>
          <w:szCs w:val="28"/>
        </w:rPr>
        <w:t xml:space="preserve">13.  </w:t>
      </w:r>
      <w:proofErr w:type="gramStart"/>
      <w:r w:rsidRPr="00B36CEB">
        <w:rPr>
          <w:rFonts w:ascii="Times New Roman" w:hAnsi="Times New Roman" w:cs="Times New Roman"/>
          <w:sz w:val="28"/>
          <w:szCs w:val="28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Pr="00B36CEB">
        <w:rPr>
          <w:rFonts w:ascii="Times New Roman" w:hAnsi="Times New Roman" w:cs="Times New Roman"/>
          <w:sz w:val="28"/>
          <w:szCs w:val="28"/>
        </w:rPr>
        <w:t xml:space="preserve"> использования  осуществляет</w:t>
      </w:r>
      <w:r w:rsidR="000D0D84" w:rsidRPr="00B36CEB">
        <w:rPr>
          <w:rFonts w:ascii="Times New Roman" w:hAnsi="Times New Roman" w:cs="Times New Roman"/>
          <w:sz w:val="28"/>
          <w:szCs w:val="28"/>
        </w:rPr>
        <w:t>ся</w:t>
      </w:r>
      <w:r w:rsidRPr="00B36CEB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0D0D84" w:rsidRPr="00B36CEB">
        <w:rPr>
          <w:rFonts w:ascii="Times New Roman" w:hAnsi="Times New Roman" w:cs="Times New Roman"/>
          <w:sz w:val="28"/>
          <w:szCs w:val="28"/>
        </w:rPr>
        <w:t>а решения о</w:t>
      </w:r>
      <w:r w:rsidRPr="00B36CEB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35325B" w:rsidRPr="00B36CEB">
        <w:rPr>
          <w:rFonts w:ascii="Times New Roman" w:hAnsi="Times New Roman" w:cs="Times New Roman"/>
          <w:sz w:val="28"/>
          <w:szCs w:val="28"/>
        </w:rPr>
        <w:t>.</w:t>
      </w:r>
    </w:p>
    <w:p w:rsidR="00BF036F" w:rsidRPr="00E75E7C" w:rsidRDefault="00BF036F" w:rsidP="000D0D84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В рамках предоставления муниципальной услуги осуществляются деятельность, по реализации исполнения вопросов местного значения, отнесенных к компетенции Администрации Сейкинского сельского поселения.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10. Результатом предоставления муниципальной услуги является: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E75E7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выдача заявителю </w:t>
      </w:r>
      <w:r w:rsidR="005150DA" w:rsidRPr="00B36CEB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 w:rsidR="005150DA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E75E7C"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 xml:space="preserve">- отказ </w:t>
      </w:r>
      <w:r w:rsidRPr="00E75E7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выдаче </w:t>
      </w:r>
      <w:r w:rsidR="005150DA" w:rsidRPr="00B36CEB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 w:rsidR="005150DA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E75E7C">
        <w:rPr>
          <w:rFonts w:ascii="Times New Roman" w:hAnsi="Times New Roman" w:cs="Times New Roman"/>
          <w:sz w:val="28"/>
          <w:szCs w:val="28"/>
        </w:rPr>
        <w:t>.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 xml:space="preserve">11. Общий срок предоставления Муниципальной услуги не должен превышать </w:t>
      </w:r>
      <w:r w:rsidR="005150DA">
        <w:rPr>
          <w:rFonts w:ascii="Times New Roman" w:hAnsi="Times New Roman" w:cs="Times New Roman"/>
          <w:sz w:val="28"/>
          <w:szCs w:val="28"/>
        </w:rPr>
        <w:t>60</w:t>
      </w:r>
      <w:r w:rsidRPr="00E75E7C">
        <w:rPr>
          <w:rFonts w:ascii="Times New Roman" w:hAnsi="Times New Roman" w:cs="Times New Roman"/>
          <w:sz w:val="28"/>
          <w:szCs w:val="28"/>
        </w:rPr>
        <w:t xml:space="preserve"> календарных дней со дня приема заявления.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kern w:val="2"/>
          <w:sz w:val="28"/>
          <w:szCs w:val="28"/>
        </w:rPr>
      </w:pPr>
      <w:r w:rsidRPr="00E75E7C">
        <w:rPr>
          <w:rFonts w:ascii="Times New Roman" w:hAnsi="Times New Roman" w:cs="Times New Roman"/>
          <w:color w:val="000000"/>
          <w:kern w:val="2"/>
          <w:sz w:val="28"/>
          <w:szCs w:val="28"/>
        </w:rPr>
        <w:t>12.  </w:t>
      </w:r>
      <w:r w:rsidRPr="00E75E7C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являются: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- </w:t>
      </w:r>
      <w:r w:rsidRPr="00E75E7C">
        <w:rPr>
          <w:rFonts w:ascii="Times New Roman" w:eastAsia="Batang" w:hAnsi="Times New Roman" w:cs="Times New Roman"/>
          <w:sz w:val="28"/>
          <w:szCs w:val="28"/>
        </w:rPr>
        <w:t>Градостроительный кодекс Российской Федерации     от 29 декабря 2004г. № 190-ФЗ;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E75E7C">
        <w:rPr>
          <w:rFonts w:ascii="Times New Roman" w:eastAsia="Batang" w:hAnsi="Times New Roman" w:cs="Times New Roman"/>
          <w:sz w:val="28"/>
          <w:szCs w:val="28"/>
        </w:rPr>
        <w:t>- </w:t>
      </w:r>
      <w:r w:rsidRPr="00E75E7C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Pr="00E75E7C">
        <w:rPr>
          <w:rFonts w:ascii="Times New Roman" w:eastAsia="Batang" w:hAnsi="Times New Roman" w:cs="Times New Roman"/>
          <w:sz w:val="28"/>
          <w:szCs w:val="28"/>
        </w:rPr>
        <w:t>29 декабря 2004г. № 191-ФЗ «О введении в действие Градостроительного кодекса Российской Федерации»;</w:t>
      </w:r>
    </w:p>
    <w:p w:rsidR="00BF036F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- Федеральный закон от 06 октября 2003г. № 131-ФЗ «Об общих принципах организации местного самоуправления в Российской Федерации»;</w:t>
      </w:r>
    </w:p>
    <w:p w:rsidR="0035325B" w:rsidRPr="00E75E7C" w:rsidRDefault="0035325B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325B">
        <w:rPr>
          <w:rFonts w:ascii="Times New Roman" w:hAnsi="Times New Roman" w:cs="Times New Roman"/>
          <w:sz w:val="28"/>
          <w:szCs w:val="28"/>
        </w:rPr>
        <w:t xml:space="preserve"> </w:t>
      </w:r>
      <w:r w:rsidRPr="008F0556">
        <w:rPr>
          <w:rFonts w:ascii="Times New Roman" w:hAnsi="Times New Roman" w:cs="Times New Roman"/>
          <w:sz w:val="28"/>
          <w:szCs w:val="28"/>
        </w:rPr>
        <w:t>Устав Сейкинского сельского поселения;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-</w:t>
      </w:r>
      <w:r w:rsidR="0035325B">
        <w:rPr>
          <w:rFonts w:ascii="Times New Roman" w:hAnsi="Times New Roman" w:cs="Times New Roman"/>
          <w:sz w:val="28"/>
          <w:szCs w:val="28"/>
        </w:rPr>
        <w:t xml:space="preserve"> </w:t>
      </w:r>
      <w:r w:rsidRPr="00E75E7C">
        <w:rPr>
          <w:rFonts w:ascii="Times New Roman" w:hAnsi="Times New Roman" w:cs="Times New Roman"/>
          <w:sz w:val="28"/>
          <w:szCs w:val="28"/>
        </w:rPr>
        <w:t>Настоящий регламент.</w:t>
      </w:r>
    </w:p>
    <w:p w:rsidR="00BF036F" w:rsidRPr="0035325B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25B">
        <w:rPr>
          <w:rFonts w:ascii="Times New Roman" w:hAnsi="Times New Roman" w:cs="Times New Roman"/>
          <w:b/>
          <w:sz w:val="28"/>
          <w:szCs w:val="28"/>
        </w:rPr>
        <w:t>13. Описание документов, необходимых для оказания муниципальной услуги, направляемых в адрес Администрации Сейкинского сельского поселения: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 xml:space="preserve">К заявлению о выдаче </w:t>
      </w:r>
      <w:r w:rsidR="005150DA" w:rsidRPr="00B36CEB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</w:t>
      </w:r>
      <w:r w:rsidR="00BC79E5">
        <w:rPr>
          <w:rFonts w:ascii="Times New Roman" w:hAnsi="Times New Roman" w:cs="Times New Roman"/>
          <w:sz w:val="28"/>
          <w:szCs w:val="28"/>
        </w:rPr>
        <w:t xml:space="preserve">(приложение № 1) </w:t>
      </w:r>
      <w:proofErr w:type="gramStart"/>
      <w:r w:rsidRPr="00E75E7C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E75E7C">
        <w:rPr>
          <w:rFonts w:ascii="Times New Roman" w:hAnsi="Times New Roman" w:cs="Times New Roman"/>
          <w:sz w:val="28"/>
          <w:szCs w:val="28"/>
        </w:rPr>
        <w:t>: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- копии паспорта (для физических лиц);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- копия доверенности (в случае необходимости);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 на земельный участок и объект капитального строительства (при наличии объекта капитального строительства) - свидетельство о государственной регистрации права собственности, постановление главы администрации муниципального образования, договор аренды земельного участка с проектом границ земельного участка, свидетельство о бессрочном пользовании земельным участком;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- копии технических паспортов на объекты капитального строительства на территории земельного участка (при наличии таких объектов недвижимости);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- кадастровый план земельного участка;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14. Документы подаются на русском языке, либо имеют заверенный перевод на русский язык.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E7C">
        <w:rPr>
          <w:rFonts w:ascii="Times New Roman" w:hAnsi="Times New Roman" w:cs="Times New Roman"/>
          <w:sz w:val="28"/>
          <w:szCs w:val="28"/>
        </w:rPr>
        <w:t xml:space="preserve">Указанные документы могут быть представлены заявителем с использованием информационно-коммуникационных технологий (в электронном форме), в том числе с использованием Единого портала государственных и муниципальных услуг, в том числе с использованием универсальной электронной карты. </w:t>
      </w:r>
      <w:proofErr w:type="gramEnd"/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15. Администрация Сейкинского сельского поселения</w:t>
      </w:r>
      <w:r w:rsidRPr="00E75E7C">
        <w:rPr>
          <w:rFonts w:ascii="Times New Roman" w:hAnsi="Times New Roman" w:cs="Times New Roman"/>
          <w:color w:val="000000"/>
          <w:sz w:val="28"/>
          <w:szCs w:val="28"/>
        </w:rPr>
        <w:t xml:space="preserve"> 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власти, путем электронного межведомственного взаимодействия</w:t>
      </w:r>
      <w:r w:rsidRPr="00E75E7C">
        <w:rPr>
          <w:rFonts w:ascii="Times New Roman" w:hAnsi="Times New Roman" w:cs="Times New Roman"/>
          <w:sz w:val="28"/>
          <w:szCs w:val="28"/>
        </w:rPr>
        <w:t>.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bCs/>
          <w:sz w:val="28"/>
          <w:szCs w:val="28"/>
        </w:rPr>
        <w:lastRenderedPageBreak/>
        <w:t>Копии документов, не засвидетельствованные в нотариальном порядке, представляются с предъявлением оригинала.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E7C">
        <w:rPr>
          <w:rFonts w:ascii="Times New Roman" w:hAnsi="Times New Roman" w:cs="Times New Roman"/>
          <w:bCs/>
          <w:sz w:val="28"/>
          <w:szCs w:val="28"/>
        </w:rPr>
        <w:t>16.</w:t>
      </w:r>
      <w:r w:rsidRPr="00E75E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5E7C">
        <w:rPr>
          <w:rFonts w:ascii="Times New Roman" w:hAnsi="Times New Roman" w:cs="Times New Roman"/>
          <w:bCs/>
          <w:sz w:val="28"/>
          <w:szCs w:val="28"/>
        </w:rPr>
        <w:t>Основания для отказа в приеме документов, необходимых для предоставления муниципальной услуги не предусмотрены.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E7C">
        <w:rPr>
          <w:rFonts w:ascii="Times New Roman" w:hAnsi="Times New Roman" w:cs="Times New Roman"/>
          <w:b/>
          <w:sz w:val="28"/>
          <w:szCs w:val="28"/>
        </w:rPr>
        <w:t xml:space="preserve">17. Перечень оснований для отказа в предоставлении муниципальной услуги: 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- отсутствие одного из документов, указанных в пункте 13 Административного регламента;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- 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- предоставления поддельных документов, документов, утративших силу, недействительных документов;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- обращение за получением Муниципальной услуги ненадлежащего лица;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- представителем не представлена оформленная в установленном порядке доверенность на осуществление действий.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может быть приостановлено на следующих основаниях: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- при поступлении от заявителя письменного заявления о приостановлении предоставления Муниципальной услуги;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- на основании определения или решения суда.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19. Взимание платы за предоставление муниципальной услуги не предусмотрено.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20.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15 мин.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 xml:space="preserve">21. Запрос заявителя о предоставлении муниципальной услуги регистрируется в течение 1 рабочего дня </w:t>
      </w:r>
      <w:proofErr w:type="gramStart"/>
      <w:r w:rsidRPr="00E75E7C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E75E7C">
        <w:rPr>
          <w:rFonts w:ascii="Times New Roman" w:hAnsi="Times New Roman" w:cs="Times New Roman"/>
          <w:sz w:val="28"/>
          <w:szCs w:val="28"/>
        </w:rPr>
        <w:t xml:space="preserve"> его поступления.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E75E7C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системой кондиционирования воздуха, системой оповещения об очереди, телефоном, компьютером с возможностью печати и выхода в Интернет, доступом к гардеробу, а также доступом к материалам в электронном виде или на бумажном носителе, содержащим следующие документы (сведения):</w:t>
      </w:r>
      <w:proofErr w:type="gramEnd"/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- образцы оформления заявлений и документов, которые представляются для получения, продления срока действия и переоформления документа</w:t>
      </w:r>
      <w:proofErr w:type="gramStart"/>
      <w:r w:rsidRPr="00E75E7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Прием заявителей осуществляется сотрудниками приемной без предварительной записи в порядке очередности.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Вход и передвижение по помещениям, в которых проводится прием сведений, необходимых для предоставления муниципальной услуги не должны создавать затруднений для лиц с ограниченными возможностями.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23. Показателями доступности и качества муниципальной услуги является: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lastRenderedPageBreak/>
        <w:t>-открытый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-соблюдение стандарта предоставления муниципальной услуги;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-отсутствие жалоб заявителей на действия (бездействия) должностных лиц Администрации  Сейкинского сельского поселения при предоставлении муниципальной услуги.</w:t>
      </w:r>
    </w:p>
    <w:p w:rsidR="00BF036F" w:rsidRPr="00E75E7C" w:rsidRDefault="00BF036F" w:rsidP="00BF036F">
      <w:pPr>
        <w:spacing w:after="0" w:line="20" w:lineRule="atLeast"/>
        <w:ind w:firstLine="567"/>
        <w:rPr>
          <w:rFonts w:ascii="Times New Roman" w:hAnsi="Times New Roman"/>
          <w:i/>
          <w:iCs/>
          <w:sz w:val="28"/>
          <w:szCs w:val="28"/>
        </w:rPr>
      </w:pPr>
    </w:p>
    <w:p w:rsidR="00BF036F" w:rsidRPr="00E75E7C" w:rsidRDefault="00BF036F" w:rsidP="00BF036F">
      <w:pPr>
        <w:pStyle w:val="ConsPlusNormal"/>
        <w:spacing w:line="20" w:lineRule="atLeast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75E7C">
        <w:rPr>
          <w:rFonts w:ascii="Times New Roman" w:hAnsi="Times New Roman" w:cs="Times New Roman"/>
          <w:b/>
          <w:bCs/>
          <w:sz w:val="28"/>
          <w:szCs w:val="28"/>
        </w:rPr>
        <w:t>III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F036F" w:rsidRPr="00E75E7C" w:rsidRDefault="00BF036F" w:rsidP="00BF036F">
      <w:pPr>
        <w:widowControl w:val="0"/>
        <w:spacing w:after="0" w:line="20" w:lineRule="atLeast"/>
        <w:ind w:firstLine="567"/>
        <w:rPr>
          <w:rFonts w:ascii="Times New Roman" w:hAnsi="Times New Roman"/>
          <w:sz w:val="28"/>
          <w:szCs w:val="28"/>
        </w:rPr>
      </w:pPr>
    </w:p>
    <w:p w:rsidR="00BF036F" w:rsidRPr="00E75E7C" w:rsidRDefault="00BF036F" w:rsidP="00BF036F">
      <w:pPr>
        <w:tabs>
          <w:tab w:val="left" w:pos="0"/>
          <w:tab w:val="left" w:pos="720"/>
        </w:tabs>
        <w:spacing w:after="0" w:line="20" w:lineRule="atLeast"/>
        <w:ind w:left="360"/>
        <w:jc w:val="both"/>
        <w:rPr>
          <w:rFonts w:ascii="Times New Roman" w:hAnsi="Times New Roman"/>
          <w:sz w:val="28"/>
          <w:szCs w:val="28"/>
        </w:rPr>
      </w:pPr>
      <w:r w:rsidRPr="00E75E7C">
        <w:rPr>
          <w:rFonts w:ascii="Times New Roman" w:hAnsi="Times New Roman"/>
          <w:sz w:val="28"/>
          <w:szCs w:val="28"/>
        </w:rPr>
        <w:t>24.Описание последовательности действий при предоставлении муниципальной услуги:</w:t>
      </w:r>
    </w:p>
    <w:p w:rsidR="005150DA" w:rsidRPr="009F5082" w:rsidRDefault="005150DA" w:rsidP="005150DA">
      <w:pPr>
        <w:numPr>
          <w:ilvl w:val="0"/>
          <w:numId w:val="1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082">
        <w:rPr>
          <w:rFonts w:ascii="Times New Roman" w:hAnsi="Times New Roman"/>
          <w:sz w:val="28"/>
          <w:szCs w:val="28"/>
        </w:rPr>
        <w:t>прием и регистрация заявления либо отказ в приеме документов;</w:t>
      </w:r>
    </w:p>
    <w:p w:rsidR="005150DA" w:rsidRPr="009F5082" w:rsidRDefault="005150DA" w:rsidP="005150DA">
      <w:pPr>
        <w:numPr>
          <w:ilvl w:val="0"/>
          <w:numId w:val="10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9F5082">
        <w:rPr>
          <w:rFonts w:ascii="Times New Roman" w:hAnsi="Times New Roman"/>
          <w:sz w:val="28"/>
          <w:szCs w:val="28"/>
        </w:rPr>
        <w:t>ф</w:t>
      </w:r>
      <w:r w:rsidRPr="009F5082">
        <w:rPr>
          <w:rFonts w:ascii="Times New Roman" w:hAnsi="Times New Roman"/>
          <w:iCs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150DA" w:rsidRPr="009F5082" w:rsidRDefault="005150DA" w:rsidP="005150DA">
      <w:pPr>
        <w:numPr>
          <w:ilvl w:val="0"/>
          <w:numId w:val="1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082">
        <w:rPr>
          <w:rFonts w:ascii="Times New Roman" w:hAnsi="Times New Roman"/>
          <w:sz w:val="28"/>
          <w:szCs w:val="28"/>
        </w:rPr>
        <w:t xml:space="preserve">рассмотрение документов </w:t>
      </w:r>
      <w:r w:rsidRPr="009F5082">
        <w:rPr>
          <w:rFonts w:ascii="Times New Roman" w:hAnsi="Times New Roman"/>
          <w:bCs/>
          <w:sz w:val="28"/>
          <w:szCs w:val="28"/>
        </w:rPr>
        <w:t>и принятие решения о предоставлении либо об отказе в предоставлении муниципальной услуги</w:t>
      </w:r>
      <w:r w:rsidRPr="009F5082">
        <w:rPr>
          <w:rFonts w:ascii="Times New Roman" w:hAnsi="Times New Roman"/>
          <w:sz w:val="28"/>
          <w:szCs w:val="28"/>
        </w:rPr>
        <w:t>;</w:t>
      </w:r>
    </w:p>
    <w:p w:rsidR="005150DA" w:rsidRPr="009F5082" w:rsidRDefault="005150DA" w:rsidP="005150DA">
      <w:pPr>
        <w:numPr>
          <w:ilvl w:val="0"/>
          <w:numId w:val="10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F5082">
        <w:rPr>
          <w:rFonts w:ascii="Times New Roman" w:hAnsi="Times New Roman"/>
          <w:sz w:val="28"/>
          <w:szCs w:val="28"/>
        </w:rPr>
        <w:t xml:space="preserve">направление сообщений о проведении публичных слушаний по вопросу предоставления </w:t>
      </w:r>
      <w:r w:rsidRPr="009F5082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9F5082">
        <w:rPr>
          <w:rFonts w:ascii="Times New Roman" w:hAnsi="Times New Roman"/>
          <w:sz w:val="28"/>
          <w:szCs w:val="28"/>
        </w:rPr>
        <w:t>;</w:t>
      </w:r>
    </w:p>
    <w:p w:rsidR="005150DA" w:rsidRPr="009F5082" w:rsidRDefault="005150DA" w:rsidP="005150DA">
      <w:pPr>
        <w:numPr>
          <w:ilvl w:val="0"/>
          <w:numId w:val="10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F5082">
        <w:rPr>
          <w:rFonts w:ascii="Times New Roman" w:hAnsi="Times New Roman"/>
          <w:sz w:val="28"/>
          <w:szCs w:val="28"/>
        </w:rPr>
        <w:t>проведение публичных слушаний, подготовка протокола и заключения о результатах публичных слушаний, подготовка рекомендаций о возможности предоставления муниципальной услуги или об отказе в предоставлении с указанием причин принятого решения»;</w:t>
      </w:r>
    </w:p>
    <w:p w:rsidR="005150DA" w:rsidRPr="009F5082" w:rsidRDefault="005150DA" w:rsidP="005150DA">
      <w:pPr>
        <w:numPr>
          <w:ilvl w:val="0"/>
          <w:numId w:val="10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082">
        <w:rPr>
          <w:rFonts w:ascii="Times New Roman" w:hAnsi="Times New Roman"/>
          <w:iCs/>
          <w:sz w:val="28"/>
          <w:szCs w:val="28"/>
        </w:rPr>
        <w:t>принятие решения о предоставлении муниципальной услуги либо в отказе в предоставление муниципальной услуги;</w:t>
      </w:r>
    </w:p>
    <w:p w:rsidR="005150DA" w:rsidRPr="009F5082" w:rsidRDefault="005150DA" w:rsidP="005150DA">
      <w:pPr>
        <w:pStyle w:val="10"/>
        <w:widowControl w:val="0"/>
        <w:tabs>
          <w:tab w:val="num" w:pos="360"/>
          <w:tab w:val="left" w:pos="1494"/>
        </w:tabs>
        <w:spacing w:before="0" w:after="0" w:line="20" w:lineRule="atLeast"/>
        <w:ind w:firstLine="567"/>
        <w:rPr>
          <w:sz w:val="28"/>
          <w:szCs w:val="28"/>
        </w:rPr>
      </w:pPr>
      <w:r w:rsidRPr="009F5082">
        <w:rPr>
          <w:sz w:val="28"/>
          <w:szCs w:val="28"/>
        </w:rPr>
        <w:t>7) выдача результата предоставления муниципальной услуги</w:t>
      </w:r>
    </w:p>
    <w:p w:rsidR="005150DA" w:rsidRPr="00107B25" w:rsidRDefault="005150DA" w:rsidP="005150DA">
      <w:pPr>
        <w:pStyle w:val="ab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107B25">
        <w:rPr>
          <w:sz w:val="28"/>
          <w:szCs w:val="28"/>
        </w:rPr>
        <w:t>25. Порядок  приема и рассмотрения заявления:</w:t>
      </w:r>
    </w:p>
    <w:p w:rsidR="005150DA" w:rsidRPr="00817C3A" w:rsidRDefault="005150DA" w:rsidP="005150DA">
      <w:pPr>
        <w:pStyle w:val="ab"/>
        <w:tabs>
          <w:tab w:val="left" w:pos="720"/>
        </w:tabs>
        <w:ind w:left="0" w:firstLine="851"/>
        <w:jc w:val="both"/>
        <w:rPr>
          <w:sz w:val="28"/>
          <w:szCs w:val="28"/>
        </w:rPr>
      </w:pPr>
      <w:r w:rsidRPr="00817C3A">
        <w:rPr>
          <w:sz w:val="28"/>
          <w:szCs w:val="28"/>
        </w:rPr>
        <w:t>Основанием для начала предоставления муниципальной услуги является поступление к уполномоченному специалисту администрации Сейкинского сельского</w:t>
      </w:r>
      <w:r>
        <w:rPr>
          <w:sz w:val="28"/>
          <w:szCs w:val="28"/>
        </w:rPr>
        <w:t xml:space="preserve"> поселения заявления с пакетом </w:t>
      </w:r>
      <w:r w:rsidRPr="00817C3A">
        <w:rPr>
          <w:sz w:val="28"/>
          <w:szCs w:val="28"/>
        </w:rPr>
        <w:t>документов.</w:t>
      </w:r>
    </w:p>
    <w:p w:rsidR="005150DA" w:rsidRPr="00BB5BBA" w:rsidRDefault="005150DA" w:rsidP="005150DA">
      <w:pPr>
        <w:pStyle w:val="a5"/>
        <w:numPr>
          <w:ilvl w:val="0"/>
          <w:numId w:val="11"/>
        </w:numPr>
        <w:tabs>
          <w:tab w:val="left" w:pos="0"/>
          <w:tab w:val="left" w:pos="1276"/>
        </w:tabs>
        <w:ind w:left="0" w:firstLine="567"/>
        <w:jc w:val="both"/>
      </w:pPr>
      <w:r w:rsidRPr="000D17DD">
        <w:rPr>
          <w:color w:val="000000"/>
          <w:sz w:val="28"/>
          <w:szCs w:val="28"/>
        </w:rPr>
        <w:t xml:space="preserve">Уполномоченный специалист администрации  проводит проверку наличия документов, прилагаемых к заявлению </w:t>
      </w:r>
      <w:r w:rsidRPr="000D17DD">
        <w:rPr>
          <w:sz w:val="28"/>
          <w:szCs w:val="28"/>
        </w:rPr>
        <w:t xml:space="preserve">на наличие необходимых документов согласно перечню, указанному в пункте 13 настоящего административного регламента и </w:t>
      </w:r>
      <w:r w:rsidRPr="009F5082">
        <w:t xml:space="preserve"> </w:t>
      </w:r>
      <w:r w:rsidRPr="000D17DD">
        <w:rPr>
          <w:sz w:val="28"/>
          <w:szCs w:val="28"/>
        </w:rPr>
        <w:t>передает секретарю Комиссии по публичным слушаниям на рассмотрение полного пакета документов.</w:t>
      </w:r>
    </w:p>
    <w:p w:rsidR="005150DA" w:rsidRPr="000D17DD" w:rsidRDefault="005150DA" w:rsidP="005150DA">
      <w:pPr>
        <w:pStyle w:val="a4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D17DD">
        <w:rPr>
          <w:rFonts w:ascii="Times New Roman" w:hAnsi="Times New Roman" w:cs="Times New Roman"/>
          <w:sz w:val="28"/>
          <w:szCs w:val="28"/>
        </w:rPr>
        <w:t>27. Комиссия рассматривает заявление и предоставленные документы на соответствие градостроительным регламентам, установленным Правилами землепользования и застройки Сейкинского сельского поселения</w:t>
      </w:r>
      <w:r w:rsidRPr="000D17DD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0D17DD">
        <w:rPr>
          <w:rFonts w:ascii="Times New Roman" w:hAnsi="Times New Roman" w:cs="Times New Roman"/>
          <w:sz w:val="28"/>
          <w:szCs w:val="28"/>
        </w:rPr>
        <w:t>требованиям технических регламентов, требованиям охраны объектов культурного наследия</w:t>
      </w:r>
      <w:r w:rsidRPr="000D17DD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5150DA" w:rsidRPr="009F5082" w:rsidRDefault="005150DA" w:rsidP="00BC79E5">
      <w:pPr>
        <w:pStyle w:val="a4"/>
        <w:ind w:firstLine="567"/>
        <w:jc w:val="both"/>
        <w:rPr>
          <w:rFonts w:ascii="Times New Roman" w:hAnsi="Times New Roman"/>
          <w:b/>
          <w:bCs/>
          <w:color w:val="FF0000"/>
          <w:spacing w:val="1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28. По результатам публичных слушаний Администрация </w:t>
      </w:r>
      <w:r w:rsidRPr="00375AD5">
        <w:rPr>
          <w:rFonts w:ascii="Times New Roman" w:eastAsiaTheme="minorHAnsi" w:hAnsi="Times New Roman"/>
          <w:sz w:val="28"/>
          <w:szCs w:val="28"/>
          <w:lang w:eastAsia="en-US"/>
        </w:rPr>
        <w:t xml:space="preserve">принимает решение </w:t>
      </w:r>
      <w:r>
        <w:rPr>
          <w:rFonts w:ascii="Times New Roman" w:hAnsi="Times New Roman"/>
          <w:sz w:val="28"/>
          <w:szCs w:val="28"/>
        </w:rPr>
        <w:t>о</w:t>
      </w:r>
      <w:r w:rsidRPr="00E75E7C">
        <w:rPr>
          <w:rFonts w:ascii="Times New Roman" w:hAnsi="Times New Roman"/>
          <w:sz w:val="28"/>
          <w:szCs w:val="28"/>
        </w:rPr>
        <w:t xml:space="preserve"> </w:t>
      </w:r>
      <w:r w:rsidR="00BC79E5" w:rsidRPr="00E75E7C">
        <w:rPr>
          <w:rFonts w:ascii="Times New Roman" w:eastAsia="Batang" w:hAnsi="Times New Roman" w:cs="Times New Roman"/>
          <w:sz w:val="28"/>
          <w:szCs w:val="28"/>
          <w:lang w:eastAsia="ko-KR"/>
        </w:rPr>
        <w:t>выдач</w:t>
      </w:r>
      <w:r w:rsidR="00BC79E5"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 w:rsidR="00BC79E5" w:rsidRPr="00E75E7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заявителю </w:t>
      </w:r>
      <w:r w:rsidR="00BC79E5" w:rsidRPr="00B36CEB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 w:rsidR="00BC79E5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BC79E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или </w:t>
      </w:r>
      <w:r w:rsidR="00BC79E5" w:rsidRPr="00E75E7C">
        <w:rPr>
          <w:rFonts w:ascii="Times New Roman" w:hAnsi="Times New Roman" w:cs="Times New Roman"/>
          <w:sz w:val="28"/>
          <w:szCs w:val="28"/>
        </w:rPr>
        <w:t xml:space="preserve"> отказ </w:t>
      </w:r>
      <w:r w:rsidR="00BC79E5" w:rsidRPr="00E75E7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выдаче </w:t>
      </w:r>
      <w:r w:rsidR="00BC79E5" w:rsidRPr="00B36CEB">
        <w:rPr>
          <w:rFonts w:ascii="Times New Roman" w:hAnsi="Times New Roman" w:cs="Times New Roman"/>
          <w:sz w:val="28"/>
          <w:szCs w:val="28"/>
        </w:rPr>
        <w:t xml:space="preserve">разрешения на условно </w:t>
      </w:r>
      <w:r w:rsidR="00BC79E5" w:rsidRPr="00B36CEB">
        <w:rPr>
          <w:rFonts w:ascii="Times New Roman" w:hAnsi="Times New Roman" w:cs="Times New Roman"/>
          <w:sz w:val="28"/>
          <w:szCs w:val="28"/>
        </w:rPr>
        <w:lastRenderedPageBreak/>
        <w:t>разрешенный вид использования</w:t>
      </w:r>
      <w:r w:rsidR="00BC79E5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>
        <w:rPr>
          <w:rFonts w:ascii="Times New Roman" w:hAnsi="Times New Roman"/>
          <w:sz w:val="28"/>
          <w:szCs w:val="28"/>
        </w:rPr>
        <w:t xml:space="preserve">в срок  не более </w:t>
      </w:r>
      <w:r w:rsidR="00BC79E5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дней </w:t>
      </w:r>
      <w:r w:rsidRPr="00503A28">
        <w:rPr>
          <w:rFonts w:ascii="Times New Roman" w:eastAsiaTheme="minorHAnsi" w:hAnsi="Times New Roman"/>
          <w:sz w:val="28"/>
          <w:szCs w:val="28"/>
          <w:lang w:eastAsia="en-US"/>
        </w:rPr>
        <w:t xml:space="preserve">со дня </w:t>
      </w:r>
      <w:r w:rsidRPr="00375AD5">
        <w:rPr>
          <w:rFonts w:ascii="Times New Roman" w:eastAsiaTheme="minorHAnsi" w:hAnsi="Times New Roman"/>
          <w:sz w:val="28"/>
          <w:szCs w:val="28"/>
          <w:lang w:eastAsia="en-US"/>
        </w:rPr>
        <w:t>поступления заявления. Принятое решение направляется заявителю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течение трех рабочих дней со дня его принятия.</w:t>
      </w:r>
    </w:p>
    <w:p w:rsidR="0035325B" w:rsidRDefault="0035325B" w:rsidP="00BF036F">
      <w:pPr>
        <w:shd w:val="clear" w:color="auto" w:fill="FFFFFF"/>
        <w:spacing w:after="0" w:line="20" w:lineRule="atLeast"/>
        <w:ind w:firstLine="567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3C22FC" w:rsidRPr="00817C3A" w:rsidRDefault="003C22FC" w:rsidP="003C22FC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 w:rsidRPr="00817C3A">
        <w:rPr>
          <w:rFonts w:ascii="Times New Roman" w:hAnsi="Times New Roman"/>
          <w:b/>
          <w:bCs/>
          <w:spacing w:val="1"/>
          <w:sz w:val="28"/>
          <w:szCs w:val="28"/>
          <w:lang w:val="en-US"/>
        </w:rPr>
        <w:t>IV</w:t>
      </w:r>
      <w:r w:rsidRPr="00817C3A">
        <w:rPr>
          <w:rFonts w:ascii="Times New Roman" w:hAnsi="Times New Roman"/>
          <w:b/>
          <w:bCs/>
          <w:spacing w:val="1"/>
          <w:sz w:val="28"/>
          <w:szCs w:val="28"/>
        </w:rPr>
        <w:t>. Порядок и формы контроля за исполнением муниципальной услуги</w:t>
      </w:r>
    </w:p>
    <w:p w:rsidR="003C22FC" w:rsidRPr="00AC7DD7" w:rsidRDefault="003C22FC" w:rsidP="003C22FC">
      <w:pPr>
        <w:pStyle w:val="a5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AC7DD7">
        <w:rPr>
          <w:sz w:val="28"/>
          <w:szCs w:val="28"/>
        </w:rPr>
        <w:t>Контроль за</w:t>
      </w:r>
      <w:proofErr w:type="gramEnd"/>
      <w:r w:rsidRPr="00AC7DD7">
        <w:rPr>
          <w:sz w:val="28"/>
          <w:szCs w:val="28"/>
        </w:rPr>
        <w:t xml:space="preserve"> исполнением административных процедур при предоставлении муниципальной услуги, осуществляется должностными лицами Администрации сельского поселения, ответственными за организацию работы по предоставлению муниципальной услуги. Персональная ответственность должностных лиц, закрепляется в их должностных регламентах в соответствии с требованиями законодательства Российской Федерации. </w:t>
      </w:r>
    </w:p>
    <w:p w:rsidR="003C22FC" w:rsidRPr="00817C3A" w:rsidRDefault="003C22FC" w:rsidP="003C22FC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 xml:space="preserve">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</w:t>
      </w:r>
      <w:proofErr w:type="gramStart"/>
      <w:r w:rsidRPr="00817C3A">
        <w:rPr>
          <w:rFonts w:ascii="Times New Roman" w:hAnsi="Times New Roman"/>
          <w:sz w:val="28"/>
          <w:szCs w:val="28"/>
        </w:rPr>
        <w:t>за</w:t>
      </w:r>
      <w:proofErr w:type="gramEnd"/>
      <w:r w:rsidRPr="00817C3A">
        <w:rPr>
          <w:rFonts w:ascii="Times New Roman" w:hAnsi="Times New Roman"/>
          <w:sz w:val="28"/>
          <w:szCs w:val="28"/>
        </w:rPr>
        <w:t>:</w:t>
      </w:r>
    </w:p>
    <w:p w:rsidR="003C22FC" w:rsidRPr="00817C3A" w:rsidRDefault="003C22FC" w:rsidP="003C22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3C22FC" w:rsidRPr="00817C3A" w:rsidRDefault="003C22FC" w:rsidP="003C22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- соблюдение сроков и порядка приема документов, правильность внесения записи в журналы учета;</w:t>
      </w:r>
    </w:p>
    <w:p w:rsidR="003C22FC" w:rsidRPr="00817C3A" w:rsidRDefault="003C22FC" w:rsidP="003C22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- соблюдение сроков и порядка оформления документов;</w:t>
      </w:r>
    </w:p>
    <w:p w:rsidR="003C22FC" w:rsidRPr="00817C3A" w:rsidRDefault="003C22FC" w:rsidP="003C22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- правильность внесения сведений в базы данных.</w:t>
      </w:r>
    </w:p>
    <w:p w:rsidR="003C22FC" w:rsidRPr="00817C3A" w:rsidRDefault="003C22FC" w:rsidP="003C22F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Перечень должностных лиц, осуществляющих контроль, устанавливается индивидуальными правовыми актами Администрации сельского поселения.</w:t>
      </w:r>
    </w:p>
    <w:p w:rsidR="003C22FC" w:rsidRPr="00817C3A" w:rsidRDefault="003C22FC" w:rsidP="003C22F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Контроль осуществляется путем проведения проверок соблюдения и исполнения ответственными должностными лицами  положений Административного регламента, иных нормативных правовых актов Российской Федерации.</w:t>
      </w:r>
    </w:p>
    <w:p w:rsidR="003C22FC" w:rsidRPr="00817C3A" w:rsidRDefault="003C22FC" w:rsidP="003C22F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Периодичность осуществления контроля устанавливается руководителем Администрации Сейкинского сельского поселения.</w:t>
      </w:r>
    </w:p>
    <w:p w:rsidR="003C22FC" w:rsidRPr="00817C3A" w:rsidRDefault="003C22FC" w:rsidP="003C22F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7C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17C3A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3C22FC" w:rsidRPr="00817C3A" w:rsidRDefault="003C22FC" w:rsidP="003C22F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3C22FC" w:rsidRDefault="003C22FC" w:rsidP="003C22F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 xml:space="preserve">Проверка также может проводиться по конкретному обращению (жалобе) заявителя. </w:t>
      </w:r>
    </w:p>
    <w:p w:rsidR="00B36CEB" w:rsidRPr="00817C3A" w:rsidRDefault="00B36CEB" w:rsidP="00B36CE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C22FC" w:rsidRPr="00817C3A" w:rsidRDefault="003C22FC" w:rsidP="003C22FC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17C3A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817C3A">
        <w:rPr>
          <w:rFonts w:ascii="Times New Roman" w:hAnsi="Times New Roman"/>
          <w:b/>
          <w:bCs/>
          <w:sz w:val="28"/>
          <w:szCs w:val="28"/>
        </w:rPr>
        <w:t xml:space="preserve">. Досудебный (внесудебный) порядок обжалования действия решений и действий (бездействия) Администрации Сейкинского сельского </w:t>
      </w:r>
      <w:r w:rsidRPr="00817C3A">
        <w:rPr>
          <w:rFonts w:ascii="Times New Roman" w:hAnsi="Times New Roman"/>
          <w:b/>
          <w:bCs/>
          <w:sz w:val="28"/>
          <w:szCs w:val="28"/>
        </w:rPr>
        <w:lastRenderedPageBreak/>
        <w:t>поселения, а также должностных лиц Администрации Сейкинского сельского поселения</w:t>
      </w:r>
    </w:p>
    <w:p w:rsidR="003C22FC" w:rsidRPr="00817C3A" w:rsidRDefault="00B36CEB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3C22FC" w:rsidRPr="00817C3A">
        <w:rPr>
          <w:rFonts w:ascii="Times New Roman" w:hAnsi="Times New Roman" w:cs="Times New Roman"/>
          <w:sz w:val="28"/>
          <w:szCs w:val="28"/>
        </w:rPr>
        <w:t>. Заявитель, а также его законный представитель имеют право на досудебное (внесудебное) обжалование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6C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7C3A">
        <w:rPr>
          <w:rFonts w:ascii="Times New Roman" w:hAnsi="Times New Roman" w:cs="Times New Roman"/>
          <w:sz w:val="28"/>
          <w:szCs w:val="28"/>
        </w:rPr>
        <w:t>Жалобой на нарушение порядка предоставления муниципальной услуги (далее – жалоба) является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услугу, должностным лицом органа, предоставляющего услугу, при получении данным заявителем муниципальной услуги.</w:t>
      </w:r>
    </w:p>
    <w:p w:rsidR="003C22FC" w:rsidRPr="00817C3A" w:rsidRDefault="00B36CEB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3C22FC">
        <w:rPr>
          <w:rFonts w:ascii="Times New Roman" w:hAnsi="Times New Roman" w:cs="Times New Roman"/>
          <w:sz w:val="28"/>
          <w:szCs w:val="28"/>
        </w:rPr>
        <w:t>.</w:t>
      </w:r>
      <w:r w:rsidR="003C22FC" w:rsidRPr="00817C3A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>2)   нарушение срока предоставления муниципальной услуги;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C3A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C3A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C22FC" w:rsidRPr="00817C3A" w:rsidRDefault="00B36CEB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3C22FC" w:rsidRPr="00817C3A">
        <w:rPr>
          <w:rFonts w:ascii="Times New Roman" w:hAnsi="Times New Roman" w:cs="Times New Roman"/>
          <w:sz w:val="28"/>
          <w:szCs w:val="28"/>
        </w:rPr>
        <w:t>. Жалоба подается в письменной форме на бумажном носителе, в электронной    форме</w:t>
      </w:r>
      <w:r w:rsidR="003C22FC">
        <w:rPr>
          <w:rFonts w:ascii="Times New Roman" w:hAnsi="Times New Roman" w:cs="Times New Roman"/>
          <w:sz w:val="28"/>
          <w:szCs w:val="28"/>
        </w:rPr>
        <w:t xml:space="preserve"> в Администрацию (приложение № </w:t>
      </w:r>
      <w:r w:rsidR="00BC79E5">
        <w:rPr>
          <w:rFonts w:ascii="Times New Roman" w:hAnsi="Times New Roman" w:cs="Times New Roman"/>
          <w:sz w:val="28"/>
          <w:szCs w:val="28"/>
        </w:rPr>
        <w:t>2</w:t>
      </w:r>
      <w:r w:rsidR="003C22FC" w:rsidRPr="00817C3A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3C22FC" w:rsidRPr="00817C3A">
        <w:rPr>
          <w:rFonts w:ascii="Times New Roman" w:hAnsi="Times New Roman" w:cs="Times New Roman"/>
          <w:sz w:val="28"/>
          <w:szCs w:val="28"/>
        </w:rPr>
        <w:t>Жалобы на решения, принятые Главой администрации, предоставляющим муниципальную услугу, подаются в вышестоящий орган либо рассматриваются непосредственно Главой администрации, предоставившего муниципальную услугу.</w:t>
      </w:r>
      <w:proofErr w:type="gramEnd"/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lastRenderedPageBreak/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информационного  сайта Администрации, указанного в пункте 6</w:t>
      </w:r>
      <w:r w:rsidRPr="00817C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7C3A">
        <w:rPr>
          <w:rFonts w:ascii="Times New Roman" w:hAnsi="Times New Roman" w:cs="Times New Roman"/>
          <w:sz w:val="28"/>
          <w:szCs w:val="28"/>
        </w:rPr>
        <w:t>Регламента, единого портала государственных и муниципальных услуг либо регионального портала государственных и муниципальных услуг,  а также может быть принята при личном приеме заявителя.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>Запись заявителей на личный прием к Главе администрации Сейкинского сельского поселения (далее -  Глава администрации) осуществляется при личном обращении или при обращении по номерам телефонов, которые размещаются на официальном сайте Администрации в информационно-телекоммуникационной сети «Интернет» и информационных стендах Администрации.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Должностное лицо, осуществляющее запись на личный прием к Главе администрации, информирует заявителя о дате, времени, месте приема, фамилии, имени и отчестве лица, осуществляющего прием.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>Содержание устной жалобы заносится в карточку личного приема. Если изложенные в устном обращении факты и обстоятельства являются очевидными 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ответ по существу поставленных в жалобе вопросов.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4</w:t>
      </w:r>
      <w:r w:rsidR="00B36CEB">
        <w:rPr>
          <w:rFonts w:ascii="Times New Roman" w:hAnsi="Times New Roman" w:cs="Times New Roman"/>
          <w:sz w:val="28"/>
          <w:szCs w:val="28"/>
        </w:rPr>
        <w:t>2</w:t>
      </w:r>
      <w:r w:rsidRPr="00817C3A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1) наименование органа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</w:t>
      </w:r>
      <w:r w:rsidRPr="00817C3A">
        <w:rPr>
          <w:rFonts w:ascii="Times New Roman" w:hAnsi="Times New Roman" w:cs="Times New Roman"/>
          <w:sz w:val="28"/>
          <w:szCs w:val="28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>4</w:t>
      </w:r>
      <w:r w:rsidR="00B36CEB">
        <w:rPr>
          <w:rFonts w:ascii="Times New Roman" w:eastAsia="Andale Sans UI" w:hAnsi="Times New Roman" w:cs="Times New Roman"/>
          <w:kern w:val="1"/>
          <w:sz w:val="28"/>
          <w:szCs w:val="28"/>
        </w:rPr>
        <w:t>3</w:t>
      </w: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</w:t>
      </w:r>
      <w:proofErr w:type="gramStart"/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Жалоба, поступившая в Администрацию, подлежит рассмотрению Главой администрации либо должностным лицом, наделенным полномочиями по рассмотрению жалоб, </w:t>
      </w:r>
      <w:r w:rsidRPr="00817C3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в течение пятнадцати рабочих дней</w:t>
      </w: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со дня ее регистрации, а в случае обжалования отказа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 w:rsidRPr="00817C3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в течение пяти</w:t>
      </w: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рабочих</w:t>
      </w:r>
      <w:proofErr w:type="gramEnd"/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дней со дня ее регистрации. 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4</w:t>
      </w:r>
      <w:r w:rsidR="00B36CEB">
        <w:rPr>
          <w:rFonts w:ascii="Times New Roman" w:eastAsia="Andale Sans UI" w:hAnsi="Times New Roman" w:cs="Times New Roman"/>
          <w:kern w:val="1"/>
          <w:sz w:val="28"/>
          <w:szCs w:val="28"/>
        </w:rPr>
        <w:t>4</w:t>
      </w: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C3A">
        <w:rPr>
          <w:rFonts w:ascii="Times New Roman" w:hAnsi="Times New Roman" w:cs="Times New Roman"/>
          <w:sz w:val="28"/>
          <w:szCs w:val="28"/>
        </w:rPr>
        <w:t xml:space="preserve">1) удовлетворение 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proofErr w:type="gramEnd"/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4</w:t>
      </w:r>
      <w:r w:rsidR="00406932">
        <w:rPr>
          <w:rFonts w:ascii="Times New Roman" w:hAnsi="Times New Roman" w:cs="Times New Roman"/>
          <w:sz w:val="28"/>
          <w:szCs w:val="28"/>
        </w:rPr>
        <w:t>5</w:t>
      </w:r>
      <w:r w:rsidRPr="00817C3A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пункте 4</w:t>
      </w:r>
      <w:r w:rsidR="00406932">
        <w:rPr>
          <w:rFonts w:ascii="Times New Roman" w:hAnsi="Times New Roman" w:cs="Times New Roman"/>
          <w:sz w:val="28"/>
          <w:szCs w:val="28"/>
        </w:rPr>
        <w:t>4</w:t>
      </w:r>
      <w:r w:rsidRPr="00817C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7C3A">
        <w:rPr>
          <w:rFonts w:ascii="Times New Roman" w:hAnsi="Times New Roman" w:cs="Times New Roman"/>
          <w:sz w:val="28"/>
          <w:szCs w:val="28"/>
        </w:rP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4</w:t>
      </w:r>
      <w:r w:rsidR="00406932">
        <w:rPr>
          <w:rFonts w:ascii="Times New Roman" w:hAnsi="Times New Roman" w:cs="Times New Roman"/>
          <w:sz w:val="28"/>
          <w:szCs w:val="28"/>
        </w:rPr>
        <w:t>6</w:t>
      </w:r>
      <w:r w:rsidRPr="00817C3A">
        <w:rPr>
          <w:rFonts w:ascii="Times New Roman" w:hAnsi="Times New Roman" w:cs="Times New Roman"/>
          <w:sz w:val="28"/>
          <w:szCs w:val="28"/>
        </w:rPr>
        <w:t xml:space="preserve">. Если в результате рассмотрения жалоба признана обоснованной (удовлетворена), то принимается решение о применении мер ответственности к лицам, допустившим нарушение в ходе предоставления муниципальной услуги. 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4</w:t>
      </w:r>
      <w:r w:rsidR="00406932">
        <w:rPr>
          <w:rFonts w:ascii="Times New Roman" w:hAnsi="Times New Roman" w:cs="Times New Roman"/>
          <w:sz w:val="28"/>
          <w:szCs w:val="28"/>
        </w:rPr>
        <w:t>7</w:t>
      </w:r>
      <w:r w:rsidRPr="00817C3A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817C3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17C3A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абзацем первым пункта </w:t>
      </w:r>
      <w:r w:rsidR="00406932">
        <w:rPr>
          <w:rFonts w:ascii="Times New Roman" w:hAnsi="Times New Roman" w:cs="Times New Roman"/>
          <w:sz w:val="28"/>
          <w:szCs w:val="28"/>
        </w:rPr>
        <w:t>41</w:t>
      </w:r>
      <w:r w:rsidRPr="00817C3A">
        <w:rPr>
          <w:rFonts w:ascii="Times New Roman" w:hAnsi="Times New Roman" w:cs="Times New Roman"/>
          <w:sz w:val="28"/>
          <w:szCs w:val="28"/>
        </w:rPr>
        <w:t xml:space="preserve"> Регламента, незамедлительно направляет имеющиеся материалы в </w:t>
      </w:r>
      <w:proofErr w:type="spellStart"/>
      <w:r w:rsidRPr="00817C3A">
        <w:rPr>
          <w:rFonts w:ascii="Times New Roman" w:hAnsi="Times New Roman" w:cs="Times New Roman"/>
          <w:sz w:val="28"/>
          <w:szCs w:val="28"/>
        </w:rPr>
        <w:t>Чойскую</w:t>
      </w:r>
      <w:proofErr w:type="spellEnd"/>
      <w:r w:rsidRPr="00817C3A">
        <w:rPr>
          <w:rFonts w:ascii="Times New Roman" w:hAnsi="Times New Roman" w:cs="Times New Roman"/>
          <w:sz w:val="28"/>
          <w:szCs w:val="28"/>
        </w:rPr>
        <w:t xml:space="preserve"> районную прокуратуру.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4</w:t>
      </w:r>
      <w:r w:rsidR="00406932">
        <w:rPr>
          <w:rFonts w:ascii="Times New Roman" w:hAnsi="Times New Roman" w:cs="Times New Roman"/>
          <w:sz w:val="28"/>
          <w:szCs w:val="28"/>
        </w:rPr>
        <w:t>8</w:t>
      </w:r>
      <w:r w:rsidRPr="00817C3A">
        <w:rPr>
          <w:rFonts w:ascii="Times New Roman" w:hAnsi="Times New Roman" w:cs="Times New Roman"/>
          <w:sz w:val="28"/>
          <w:szCs w:val="28"/>
        </w:rPr>
        <w:t>. Если в жалобе не указана фамилия или наименование заявителя, направившего жалобу по почте или в электронной форме, и адрес (адреса) электронной почты (при наличии) или почтовый адрес, по которому должен быть направлен ответ, ответ на жалобу не дается.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4</w:t>
      </w:r>
      <w:r w:rsidR="00406932">
        <w:rPr>
          <w:rFonts w:ascii="Times New Roman" w:hAnsi="Times New Roman" w:cs="Times New Roman"/>
          <w:sz w:val="28"/>
          <w:szCs w:val="28"/>
        </w:rPr>
        <w:t>9</w:t>
      </w:r>
      <w:r w:rsidRPr="00817C3A">
        <w:rPr>
          <w:rFonts w:ascii="Times New Roman" w:hAnsi="Times New Roman" w:cs="Times New Roman"/>
          <w:sz w:val="28"/>
          <w:szCs w:val="28"/>
        </w:rPr>
        <w:t xml:space="preserve">. При получении жалобы, в которой содержаться нецензурные либо оскорбительные выражения, угрозы жизни, здоровью и имуществу должностного лица, а также членов его семьи, жалоба остается без рассмотрения по существу и заявителю, направившему жалобу, в </w:t>
      </w:r>
      <w:proofErr w:type="gramStart"/>
      <w:r w:rsidRPr="00817C3A">
        <w:rPr>
          <w:rFonts w:ascii="Times New Roman" w:hAnsi="Times New Roman" w:cs="Times New Roman"/>
          <w:sz w:val="28"/>
          <w:szCs w:val="28"/>
        </w:rPr>
        <w:t>порядке, установленном пунктом 4</w:t>
      </w:r>
      <w:r w:rsidR="00406932">
        <w:rPr>
          <w:rFonts w:ascii="Times New Roman" w:hAnsi="Times New Roman" w:cs="Times New Roman"/>
          <w:sz w:val="28"/>
          <w:szCs w:val="28"/>
        </w:rPr>
        <w:t>5</w:t>
      </w:r>
      <w:r w:rsidRPr="00817C3A">
        <w:rPr>
          <w:rFonts w:ascii="Times New Roman" w:hAnsi="Times New Roman" w:cs="Times New Roman"/>
          <w:sz w:val="28"/>
          <w:szCs w:val="28"/>
        </w:rPr>
        <w:t xml:space="preserve"> Регламента сообщается</w:t>
      </w:r>
      <w:proofErr w:type="gramEnd"/>
      <w:r w:rsidRPr="00817C3A">
        <w:rPr>
          <w:rFonts w:ascii="Times New Roman" w:hAnsi="Times New Roman" w:cs="Times New Roman"/>
          <w:sz w:val="28"/>
          <w:szCs w:val="28"/>
        </w:rPr>
        <w:t xml:space="preserve"> о недопустимости злоупотребления правом (при принятии жалобы на личном приеме – устно).</w:t>
      </w:r>
    </w:p>
    <w:p w:rsidR="003C22FC" w:rsidRPr="00817C3A" w:rsidRDefault="00406932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3C22FC" w:rsidRPr="00817C3A">
        <w:rPr>
          <w:rFonts w:ascii="Times New Roman" w:hAnsi="Times New Roman" w:cs="Times New Roman"/>
          <w:sz w:val="28"/>
          <w:szCs w:val="28"/>
        </w:rPr>
        <w:t>. Если текст жалобы, направленной по почте или в электронной форме, не поддается прочтению, ответ на жалобу не дается, о чем сообщается заявителю, если его фамилия или наименование и адрес (адреса) электронной почты (при наличии) или почтовый адрес поддаются прочтению, в порядке, установленном пунктом 4</w:t>
      </w:r>
      <w:r w:rsidR="008F000C">
        <w:rPr>
          <w:rFonts w:ascii="Times New Roman" w:hAnsi="Times New Roman" w:cs="Times New Roman"/>
          <w:sz w:val="28"/>
          <w:szCs w:val="28"/>
        </w:rPr>
        <w:t>5</w:t>
      </w:r>
      <w:r w:rsidR="003C22FC" w:rsidRPr="00817C3A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3C22FC" w:rsidRPr="00817C3A" w:rsidRDefault="00406932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3C22FC" w:rsidRPr="00817C3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3C22FC" w:rsidRPr="00817C3A">
        <w:rPr>
          <w:rFonts w:ascii="Times New Roman" w:hAnsi="Times New Roman" w:cs="Times New Roman"/>
          <w:sz w:val="28"/>
          <w:szCs w:val="28"/>
        </w:rPr>
        <w:t xml:space="preserve">Если в жалобе заявителя содержится вопрос, на который заявителю многократно давались мотивированные ответы, и при этом в жалобе не приводятся новые доводы или обстоятельства, в связи с ранее направленными жалобами, должностное лицо, рассматривающее жалобу, вправе принять решение  о безосновательности очередной жалобы и прекращении переписки с заявителем по данному вопросу при условии, что  </w:t>
      </w:r>
      <w:proofErr w:type="gramEnd"/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lastRenderedPageBreak/>
        <w:t>указанная жалоба и ранее направляемые жалобы направлялись в один и тот же орган или одному и тому же должностному лицу. О данном решении уведомляют заявителя, направившего обращение, до истечения срока, указанного в пункте 4</w:t>
      </w:r>
      <w:r w:rsidR="008F000C">
        <w:rPr>
          <w:rFonts w:ascii="Times New Roman" w:hAnsi="Times New Roman" w:cs="Times New Roman"/>
          <w:sz w:val="28"/>
          <w:szCs w:val="28"/>
        </w:rPr>
        <w:t>3</w:t>
      </w:r>
      <w:r w:rsidRPr="00817C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7C3A">
        <w:rPr>
          <w:rFonts w:ascii="Times New Roman" w:hAnsi="Times New Roman" w:cs="Times New Roman"/>
          <w:sz w:val="28"/>
          <w:szCs w:val="28"/>
        </w:rPr>
        <w:t>Регламента.</w:t>
      </w:r>
    </w:p>
    <w:p w:rsidR="003C22FC" w:rsidRPr="00F231E9" w:rsidRDefault="00406932" w:rsidP="003C22FC">
      <w:pPr>
        <w:pStyle w:val="a4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52</w:t>
      </w:r>
      <w:r w:rsidR="003C22FC" w:rsidRPr="00817C3A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. Если ответ по существу жалобы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в связи</w:t>
      </w:r>
      <w:r w:rsidR="003C22FC" w:rsidRPr="00817C3A">
        <w:rPr>
          <w:rFonts w:ascii="Times New Roman" w:hAnsi="Times New Roman" w:cs="Times New Roman"/>
          <w:bCs/>
          <w:sz w:val="28"/>
          <w:szCs w:val="28"/>
        </w:rPr>
        <w:t xml:space="preserve"> недопустимостью разглашения указанных сведений в порядке, установленном пунктом 4</w:t>
      </w:r>
      <w:r w:rsidR="008F000C">
        <w:rPr>
          <w:rFonts w:ascii="Times New Roman" w:hAnsi="Times New Roman" w:cs="Times New Roman"/>
          <w:bCs/>
          <w:sz w:val="28"/>
          <w:szCs w:val="28"/>
        </w:rPr>
        <w:t>5</w:t>
      </w:r>
      <w:r w:rsidR="003C22FC" w:rsidRPr="00817C3A">
        <w:rPr>
          <w:rFonts w:ascii="Times New Roman" w:hAnsi="Times New Roman" w:cs="Times New Roman"/>
          <w:bCs/>
          <w:sz w:val="28"/>
          <w:szCs w:val="28"/>
        </w:rPr>
        <w:t xml:space="preserve"> Регламента</w:t>
      </w:r>
      <w:r w:rsidR="003C22FC" w:rsidRPr="00F231E9">
        <w:rPr>
          <w:rFonts w:ascii="Times New Roman" w:hAnsi="Times New Roman" w:cs="Times New Roman"/>
          <w:bCs/>
          <w:sz w:val="24"/>
          <w:szCs w:val="24"/>
        </w:rPr>
        <w:t>.</w:t>
      </w:r>
    </w:p>
    <w:p w:rsidR="003C22FC" w:rsidRDefault="003C22FC" w:rsidP="003C22FC">
      <w:r w:rsidRPr="005F62E8">
        <w:rPr>
          <w:rFonts w:ascii="Times New Roman" w:hAnsi="Times New Roman"/>
          <w:sz w:val="24"/>
          <w:szCs w:val="24"/>
        </w:rPr>
        <w:tab/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22FC" w:rsidRDefault="003C22FC" w:rsidP="003C22FC"/>
    <w:p w:rsidR="00BF036F" w:rsidRPr="00E75E7C" w:rsidRDefault="00BF036F" w:rsidP="00BF036F">
      <w:pPr>
        <w:spacing w:after="0" w:line="2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036F" w:rsidRDefault="00BF036F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36F" w:rsidRDefault="00BF036F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36F" w:rsidRDefault="00BF036F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36F" w:rsidRDefault="00BF036F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36F" w:rsidRDefault="00BF036F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36F" w:rsidRDefault="00BF036F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36F" w:rsidRDefault="00BF036F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36F" w:rsidRDefault="00BF036F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79E5" w:rsidRDefault="00BC79E5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36F" w:rsidRDefault="00BF036F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022" w:rsidRDefault="004F7022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022" w:rsidRDefault="004F7022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022" w:rsidRDefault="004F7022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022" w:rsidRDefault="004F7022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022" w:rsidRDefault="004F7022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022" w:rsidRDefault="004F7022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022" w:rsidRDefault="004F7022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022" w:rsidRDefault="004F7022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022" w:rsidRDefault="004F7022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022" w:rsidRDefault="004F7022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022" w:rsidRDefault="004F7022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022" w:rsidRDefault="004F7022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022" w:rsidRDefault="004F7022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022" w:rsidRDefault="004F7022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022" w:rsidRDefault="004F7022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022" w:rsidRDefault="004F7022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022" w:rsidRDefault="004F7022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022" w:rsidRDefault="004F7022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022" w:rsidRDefault="004F7022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022" w:rsidRDefault="004F7022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022" w:rsidRDefault="004F7022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022" w:rsidRDefault="004F7022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036F" w:rsidRDefault="00BF036F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36F" w:rsidRDefault="00BF036F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36F" w:rsidRDefault="00BF036F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36F" w:rsidRDefault="00BF036F" w:rsidP="00BF036F">
      <w:pPr>
        <w:spacing w:after="0" w:line="20" w:lineRule="atLeast"/>
        <w:ind w:firstLine="56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178"/>
        <w:tblW w:w="0" w:type="auto"/>
        <w:tblLook w:val="01E0" w:firstRow="1" w:lastRow="1" w:firstColumn="1" w:lastColumn="1" w:noHBand="0" w:noVBand="0"/>
      </w:tblPr>
      <w:tblGrid>
        <w:gridCol w:w="5142"/>
      </w:tblGrid>
      <w:tr w:rsidR="00BF036F" w:rsidTr="00BF036F">
        <w:tc>
          <w:tcPr>
            <w:tcW w:w="5142" w:type="dxa"/>
          </w:tcPr>
          <w:p w:rsidR="00BF036F" w:rsidRDefault="00BF036F">
            <w:pPr>
              <w:pStyle w:val="ConsPlusNormal"/>
              <w:widowControl w:val="0"/>
              <w:tabs>
                <w:tab w:val="left" w:pos="-540"/>
              </w:tabs>
              <w:suppressAutoHyphens w:val="0"/>
              <w:spacing w:line="20" w:lineRule="atLeast"/>
              <w:ind w:firstLine="56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036F" w:rsidRPr="00BC79E5" w:rsidRDefault="00BF036F">
            <w:pPr>
              <w:pStyle w:val="ConsPlusNormal"/>
              <w:widowControl w:val="0"/>
              <w:tabs>
                <w:tab w:val="left" w:pos="-540"/>
              </w:tabs>
              <w:suppressAutoHyphens w:val="0"/>
              <w:spacing w:line="20" w:lineRule="atLeast"/>
              <w:ind w:firstLine="56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</w:t>
            </w:r>
            <w:r w:rsidR="00BC79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F036F" w:rsidRDefault="00BF036F">
            <w:pPr>
              <w:widowControl w:val="0"/>
              <w:spacing w:after="0" w:line="20" w:lineRule="atLeast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  <w:p w:rsidR="00BF036F" w:rsidRDefault="00BF036F">
            <w:pPr>
              <w:pStyle w:val="ConsPlusNormal"/>
              <w:widowControl w:val="0"/>
              <w:tabs>
                <w:tab w:val="left" w:pos="1620"/>
                <w:tab w:val="left" w:pos="4500"/>
              </w:tabs>
              <w:suppressAutoHyphens w:val="0"/>
              <w:spacing w:line="20" w:lineRule="atLeast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 «</w:t>
            </w:r>
            <w:r w:rsidR="00BC79E5" w:rsidRPr="00515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C79E5" w:rsidRPr="00BC79E5">
              <w:rPr>
                <w:rFonts w:ascii="Times New Roman" w:hAnsi="Times New Roman" w:cs="Times New Roman"/>
                <w:bCs/>
                <w:sz w:val="24"/>
                <w:szCs w:val="24"/>
              </w:rPr>
              <w:t>«Предоставление разрешения на условно разрешенный вид использования земельного участка</w:t>
            </w:r>
            <w:r w:rsidR="00BC79E5" w:rsidRPr="00BC7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9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F036F" w:rsidRDefault="00BF036F" w:rsidP="00BF036F">
      <w:pPr>
        <w:spacing w:after="0" w:line="20" w:lineRule="atLeast"/>
        <w:ind w:firstLine="567"/>
        <w:rPr>
          <w:rFonts w:ascii="Times New Roman" w:hAnsi="Times New Roman"/>
          <w:sz w:val="24"/>
          <w:szCs w:val="24"/>
        </w:rPr>
      </w:pPr>
    </w:p>
    <w:p w:rsidR="00BF036F" w:rsidRDefault="00BF036F" w:rsidP="00BF036F">
      <w:pPr>
        <w:spacing w:after="0" w:line="20" w:lineRule="atLeast"/>
        <w:ind w:firstLine="567"/>
        <w:rPr>
          <w:rFonts w:ascii="Times New Roman" w:hAnsi="Times New Roman"/>
          <w:sz w:val="24"/>
          <w:szCs w:val="24"/>
        </w:rPr>
      </w:pPr>
    </w:p>
    <w:p w:rsidR="00BF036F" w:rsidRDefault="00BF036F" w:rsidP="00BF036F">
      <w:pPr>
        <w:spacing w:after="0" w:line="20" w:lineRule="atLeast"/>
        <w:ind w:firstLine="567"/>
        <w:rPr>
          <w:rFonts w:ascii="Times New Roman" w:hAnsi="Times New Roman"/>
          <w:sz w:val="24"/>
          <w:szCs w:val="24"/>
        </w:rPr>
      </w:pPr>
    </w:p>
    <w:p w:rsidR="00BF036F" w:rsidRDefault="00BF036F" w:rsidP="00BF036F">
      <w:pPr>
        <w:spacing w:after="0" w:line="20" w:lineRule="atLeast"/>
        <w:ind w:firstLine="567"/>
        <w:rPr>
          <w:rFonts w:ascii="Times New Roman" w:hAnsi="Times New Roman"/>
          <w:sz w:val="24"/>
          <w:szCs w:val="24"/>
        </w:rPr>
      </w:pPr>
    </w:p>
    <w:p w:rsidR="00BF036F" w:rsidRDefault="00BF036F" w:rsidP="00BF036F">
      <w:pPr>
        <w:spacing w:after="0" w:line="20" w:lineRule="atLeast"/>
        <w:ind w:firstLine="567"/>
        <w:rPr>
          <w:rFonts w:ascii="Times New Roman" w:hAnsi="Times New Roman"/>
          <w:sz w:val="24"/>
          <w:szCs w:val="24"/>
        </w:rPr>
      </w:pPr>
    </w:p>
    <w:p w:rsidR="00BF036F" w:rsidRDefault="00BF036F" w:rsidP="00BF036F">
      <w:pPr>
        <w:spacing w:after="0" w:line="20" w:lineRule="atLeast"/>
        <w:ind w:firstLine="567"/>
        <w:rPr>
          <w:rFonts w:ascii="Times New Roman" w:hAnsi="Times New Roman"/>
          <w:sz w:val="24"/>
          <w:szCs w:val="24"/>
        </w:rPr>
      </w:pPr>
    </w:p>
    <w:p w:rsidR="00BF036F" w:rsidRDefault="00BF036F" w:rsidP="00BF036F">
      <w:pPr>
        <w:widowControl w:val="0"/>
        <w:spacing w:after="0" w:line="20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F036F" w:rsidRDefault="00BF036F" w:rsidP="00BF036F">
      <w:pPr>
        <w:widowControl w:val="0"/>
        <w:spacing w:after="0" w:line="20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C79E5" w:rsidRDefault="00BC79E5" w:rsidP="00BC7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79E5" w:rsidRPr="000619CF" w:rsidRDefault="00BC79E5" w:rsidP="00BC7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 xml:space="preserve"> ____________________________________________</w:t>
      </w:r>
    </w:p>
    <w:p w:rsidR="00BC79E5" w:rsidRPr="000619CF" w:rsidRDefault="00BC79E5" w:rsidP="00BC7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gramStart"/>
      <w:r w:rsidRPr="000619CF">
        <w:rPr>
          <w:rFonts w:ascii="Times New Roman" w:hAnsi="Times New Roman"/>
          <w:sz w:val="24"/>
          <w:szCs w:val="24"/>
        </w:rPr>
        <w:t>(наименование комиссии по подготовке проекта</w:t>
      </w:r>
      <w:proofErr w:type="gramEnd"/>
    </w:p>
    <w:p w:rsidR="00BC79E5" w:rsidRPr="000619CF" w:rsidRDefault="00BC79E5" w:rsidP="00BC7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 xml:space="preserve">                                        правил землепользования и застройки</w:t>
      </w:r>
    </w:p>
    <w:p w:rsidR="00BC79E5" w:rsidRPr="000619CF" w:rsidRDefault="00BC79E5" w:rsidP="00BC7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 xml:space="preserve">                                         поселения (или: городского округа)</w:t>
      </w:r>
    </w:p>
    <w:p w:rsidR="00BC79E5" w:rsidRPr="000619CF" w:rsidRDefault="00BC79E5" w:rsidP="00BC7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 xml:space="preserve">                               адрес ______________________________________</w:t>
      </w:r>
    </w:p>
    <w:p w:rsidR="00BC79E5" w:rsidRPr="000619CF" w:rsidRDefault="00BC79E5" w:rsidP="00BC7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79E5" w:rsidRPr="000619CF" w:rsidRDefault="00BC79E5" w:rsidP="00BC7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 xml:space="preserve">                               от _________________________________________</w:t>
      </w:r>
    </w:p>
    <w:p w:rsidR="00BC79E5" w:rsidRPr="000619CF" w:rsidRDefault="00BC79E5" w:rsidP="00BC7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gramStart"/>
      <w:r w:rsidRPr="000619CF">
        <w:rPr>
          <w:rFonts w:ascii="Times New Roman" w:hAnsi="Times New Roman"/>
          <w:sz w:val="24"/>
          <w:szCs w:val="24"/>
        </w:rPr>
        <w:t>(наименование или Ф.И.О. правообладателя</w:t>
      </w:r>
      <w:proofErr w:type="gramEnd"/>
    </w:p>
    <w:p w:rsidR="00BC79E5" w:rsidRPr="000619CF" w:rsidRDefault="00BC79E5" w:rsidP="00BC7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 xml:space="preserve">                                                        земельного участка)</w:t>
      </w:r>
    </w:p>
    <w:p w:rsidR="00BC79E5" w:rsidRPr="000619CF" w:rsidRDefault="00BC79E5" w:rsidP="00BC7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 xml:space="preserve">                               адрес _____________________________________,</w:t>
      </w:r>
    </w:p>
    <w:p w:rsidR="00BC79E5" w:rsidRPr="000619CF" w:rsidRDefault="00BC79E5" w:rsidP="00BC7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 xml:space="preserve">                               телефон _____, факс _____, эл. почта _______</w:t>
      </w:r>
    </w:p>
    <w:p w:rsidR="00BC79E5" w:rsidRPr="000619CF" w:rsidRDefault="00BC79E5" w:rsidP="00BC7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79E5" w:rsidRPr="000619CF" w:rsidRDefault="00BC79E5" w:rsidP="00BC7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>Заявление</w:t>
      </w:r>
    </w:p>
    <w:p w:rsidR="00BF036F" w:rsidRDefault="00BF036F" w:rsidP="00BF036F">
      <w:pPr>
        <w:widowControl w:val="0"/>
        <w:spacing w:after="0" w:line="20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F036F" w:rsidRDefault="00BF036F" w:rsidP="00BF036F">
      <w:pPr>
        <w:widowControl w:val="0"/>
        <w:spacing w:after="0" w:line="2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BF036F" w:rsidRDefault="00BF036F" w:rsidP="00BF036F">
      <w:pPr>
        <w:pStyle w:val="ConsPlusTitle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F036F" w:rsidRDefault="00BF036F" w:rsidP="00BC79E5">
      <w:pPr>
        <w:widowControl w:val="0"/>
        <w:spacing w:after="0" w:line="2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Прошу подготовить и выдать в соответствии с Градостроительным кодексом РФ </w:t>
      </w:r>
      <w:r w:rsidR="00BC79E5" w:rsidRPr="00BC79E5">
        <w:rPr>
          <w:rFonts w:ascii="Times New Roman" w:hAnsi="Times New Roman"/>
          <w:bCs/>
          <w:sz w:val="24"/>
          <w:szCs w:val="24"/>
        </w:rPr>
        <w:t>разрешени</w:t>
      </w:r>
      <w:r w:rsidR="00BC79E5">
        <w:rPr>
          <w:rFonts w:ascii="Times New Roman" w:hAnsi="Times New Roman"/>
          <w:bCs/>
          <w:sz w:val="24"/>
          <w:szCs w:val="24"/>
        </w:rPr>
        <w:t>е</w:t>
      </w:r>
      <w:r w:rsidR="00BC79E5" w:rsidRPr="00BC79E5">
        <w:rPr>
          <w:rFonts w:ascii="Times New Roman" w:hAnsi="Times New Roman"/>
          <w:bCs/>
          <w:sz w:val="24"/>
          <w:szCs w:val="24"/>
        </w:rPr>
        <w:t xml:space="preserve"> на условно разрешенный вид использования земельного участка</w:t>
      </w:r>
      <w:r>
        <w:rPr>
          <w:rFonts w:ascii="Times New Roman" w:hAnsi="Times New Roman"/>
          <w:sz w:val="24"/>
          <w:szCs w:val="24"/>
        </w:rPr>
        <w:t>, принадлежащих мне на праве _______________________________________________________</w:t>
      </w:r>
    </w:p>
    <w:p w:rsidR="00BF036F" w:rsidRDefault="00BF036F" w:rsidP="00BF036F">
      <w:pPr>
        <w:widowControl w:val="0"/>
        <w:spacing w:after="0" w:line="20" w:lineRule="atLeast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(собственность, аренда и др., указать реквизиты документа)</w:t>
      </w:r>
    </w:p>
    <w:p w:rsidR="00BF036F" w:rsidRDefault="00BF036F" w:rsidP="00BF036F">
      <w:pPr>
        <w:widowControl w:val="0"/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адресу:_______________________________________________________ </w:t>
      </w:r>
    </w:p>
    <w:p w:rsidR="00BF036F" w:rsidRDefault="00BF036F" w:rsidP="00BF036F">
      <w:pPr>
        <w:widowControl w:val="0"/>
        <w:spacing w:after="0" w:line="20" w:lineRule="atLeast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(адрес земельного участка)</w:t>
      </w:r>
    </w:p>
    <w:p w:rsidR="00BF036F" w:rsidRDefault="00BF036F" w:rsidP="00BF036F">
      <w:pPr>
        <w:widowControl w:val="0"/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_____________________________________________________________ </w:t>
      </w:r>
    </w:p>
    <w:p w:rsidR="00BF036F" w:rsidRDefault="00BF036F" w:rsidP="00BF036F">
      <w:pPr>
        <w:widowControl w:val="0"/>
        <w:spacing w:after="0" w:line="20" w:lineRule="atLeast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(строительства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 w:val="20"/>
          <w:szCs w:val="20"/>
        </w:rPr>
        <w:t>реконструкции, капитального ремонта объекта)</w:t>
      </w:r>
    </w:p>
    <w:p w:rsidR="00BF036F" w:rsidRDefault="00BF036F" w:rsidP="00BF036F">
      <w:pPr>
        <w:widowControl w:val="0"/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 </w:t>
      </w:r>
    </w:p>
    <w:p w:rsidR="00BF036F" w:rsidRDefault="00BF036F" w:rsidP="00BF036F">
      <w:pPr>
        <w:widowControl w:val="0"/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036F" w:rsidRDefault="00BF036F" w:rsidP="00BF036F">
      <w:pPr>
        <w:widowControl w:val="0"/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                                           ___________________</w:t>
      </w:r>
    </w:p>
    <w:p w:rsidR="00BF036F" w:rsidRDefault="00BF036F" w:rsidP="00BF036F">
      <w:pPr>
        <w:widowControl w:val="0"/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дата                                                            подпись</w:t>
      </w:r>
    </w:p>
    <w:p w:rsidR="00BF036F" w:rsidRDefault="00BF036F" w:rsidP="00BF036F">
      <w:pPr>
        <w:widowControl w:val="0"/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036F" w:rsidRDefault="00BF036F" w:rsidP="00BF036F">
      <w:pPr>
        <w:widowControl w:val="0"/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указанному заявлению прилагаются следующие документы:</w:t>
      </w:r>
    </w:p>
    <w:p w:rsidR="00BF036F" w:rsidRDefault="00BF036F" w:rsidP="00BF036F">
      <w:pPr>
        <w:widowControl w:val="0"/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_________________________________________________________</w:t>
      </w:r>
    </w:p>
    <w:p w:rsidR="00BF036F" w:rsidRDefault="00BF036F" w:rsidP="00BF036F">
      <w:pPr>
        <w:widowControl w:val="0"/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______________________________________________________________</w:t>
      </w:r>
    </w:p>
    <w:p w:rsidR="00BF036F" w:rsidRDefault="00BF036F" w:rsidP="00BF036F">
      <w:pPr>
        <w:widowControl w:val="0"/>
        <w:spacing w:after="0" w:line="2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______________________________________________________________</w:t>
      </w:r>
    </w:p>
    <w:p w:rsidR="00BF036F" w:rsidRDefault="00BF036F" w:rsidP="00BF036F">
      <w:pPr>
        <w:widowControl w:val="0"/>
        <w:spacing w:after="0" w:line="20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F036F" w:rsidRDefault="00BF036F" w:rsidP="00BF036F">
      <w:pPr>
        <w:widowControl w:val="0"/>
        <w:spacing w:after="0" w:line="20" w:lineRule="atLeast"/>
        <w:ind w:firstLine="567"/>
        <w:rPr>
          <w:rFonts w:ascii="Times New Roman" w:hAnsi="Times New Roman"/>
          <w:sz w:val="24"/>
          <w:szCs w:val="24"/>
        </w:rPr>
      </w:pPr>
    </w:p>
    <w:p w:rsidR="00BF036F" w:rsidRDefault="00BF036F" w:rsidP="00BF036F">
      <w:pPr>
        <w:widowControl w:val="0"/>
        <w:spacing w:after="0" w:line="2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Отметки о принятии заявления</w:t>
      </w:r>
    </w:p>
    <w:p w:rsidR="00BF036F" w:rsidRDefault="00BF036F" w:rsidP="00BF036F">
      <w:pPr>
        <w:widowControl w:val="0"/>
        <w:spacing w:after="0" w:line="2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«_______» _______________ 20_____г. №_______</w:t>
      </w:r>
    </w:p>
    <w:p w:rsidR="00BF036F" w:rsidRDefault="00BF036F" w:rsidP="00BF036F">
      <w:pPr>
        <w:widowControl w:val="0"/>
        <w:spacing w:after="0" w:line="20" w:lineRule="atLeast"/>
        <w:ind w:firstLine="567"/>
        <w:rPr>
          <w:rFonts w:ascii="Times New Roman" w:hAnsi="Times New Roman"/>
          <w:sz w:val="24"/>
          <w:szCs w:val="24"/>
        </w:rPr>
      </w:pPr>
    </w:p>
    <w:p w:rsidR="00BF036F" w:rsidRDefault="00BF036F" w:rsidP="00BF036F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BF036F" w:rsidRDefault="00BF036F" w:rsidP="00BF036F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BF036F" w:rsidRDefault="00BF036F" w:rsidP="00BF036F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2"/>
      </w:tblGrid>
      <w:tr w:rsidR="00BF036F" w:rsidTr="00BF036F">
        <w:tc>
          <w:tcPr>
            <w:tcW w:w="5142" w:type="dxa"/>
            <w:hideMark/>
          </w:tcPr>
          <w:p w:rsidR="00BF036F" w:rsidRDefault="00BF036F">
            <w:pPr>
              <w:pStyle w:val="ConsPlusNormal"/>
              <w:pageBreakBefore/>
              <w:widowControl w:val="0"/>
              <w:tabs>
                <w:tab w:val="left" w:pos="-540"/>
              </w:tabs>
              <w:suppressAutoHyphens w:val="0"/>
              <w:ind w:firstLine="6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 w:rsidR="00BC79E5">
              <w:rPr>
                <w:rFonts w:ascii="Times New Roman" w:hAnsi="Times New Roman" w:cs="Times New Roman"/>
              </w:rPr>
              <w:t>2</w:t>
            </w:r>
          </w:p>
          <w:p w:rsidR="00BF036F" w:rsidRDefault="00BF036F">
            <w:pPr>
              <w:widowControl w:val="0"/>
              <w:spacing w:after="0"/>
              <w:ind w:firstLine="60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Административному регламенту</w:t>
            </w:r>
          </w:p>
          <w:p w:rsidR="00BF036F" w:rsidRDefault="00BF036F">
            <w:pPr>
              <w:pStyle w:val="ConsPlusNormal"/>
              <w:widowControl w:val="0"/>
              <w:tabs>
                <w:tab w:val="left" w:pos="-540"/>
              </w:tabs>
              <w:suppressAutoHyphens w:val="0"/>
              <w:ind w:firstLine="60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предоставления муниципальной услуги «Изменение вида разрешенного использования земельных участков и объектов капитального строительства </w:t>
            </w:r>
          </w:p>
        </w:tc>
      </w:tr>
    </w:tbl>
    <w:p w:rsidR="00BF036F" w:rsidRDefault="00BF036F" w:rsidP="00BF036F">
      <w:pPr>
        <w:rPr>
          <w:rFonts w:ascii="Times New Roman" w:hAnsi="Times New Roman"/>
        </w:rPr>
      </w:pPr>
    </w:p>
    <w:p w:rsidR="00BF036F" w:rsidRDefault="00BF036F" w:rsidP="00BF036F">
      <w:pPr>
        <w:rPr>
          <w:rFonts w:ascii="Times New Roman" w:hAnsi="Times New Roman"/>
        </w:rPr>
      </w:pPr>
    </w:p>
    <w:p w:rsidR="00BF036F" w:rsidRDefault="00BF036F" w:rsidP="00BF036F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Сейкинской сельской</w:t>
      </w:r>
    </w:p>
    <w:p w:rsidR="00BF036F" w:rsidRDefault="00BF036F" w:rsidP="00BF036F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F036F" w:rsidRDefault="00BF036F" w:rsidP="00BF03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</w:t>
      </w:r>
    </w:p>
    <w:p w:rsidR="00BF036F" w:rsidRDefault="00BF036F" w:rsidP="00BF036F">
      <w:pPr>
        <w:pStyle w:val="a4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от </w:t>
      </w:r>
      <w:r>
        <w:rPr>
          <w:rFonts w:ascii="Times New Roman" w:hAnsi="Times New Roman" w:cs="Times New Roman"/>
        </w:rPr>
        <w:t xml:space="preserve">_________________________________     </w:t>
      </w:r>
    </w:p>
    <w:p w:rsidR="00BF036F" w:rsidRDefault="00BF036F" w:rsidP="00BF036F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Ф.И.О., паспортные данные, </w:t>
      </w:r>
    </w:p>
    <w:p w:rsidR="00BF036F" w:rsidRDefault="00BF036F" w:rsidP="00BF036F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адрес регистрации по месту жительства)</w:t>
      </w:r>
    </w:p>
    <w:p w:rsidR="00BF036F" w:rsidRDefault="00BF036F" w:rsidP="00BF036F">
      <w:pPr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F036F" w:rsidRDefault="00BF036F" w:rsidP="00BF036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F036F" w:rsidRDefault="00BF036F" w:rsidP="00BF036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F036F" w:rsidRDefault="00BF036F" w:rsidP="00BF036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(Жалоба)</w:t>
      </w:r>
    </w:p>
    <w:p w:rsidR="00BF036F" w:rsidRDefault="00BF036F" w:rsidP="00BF036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F036F" w:rsidRDefault="00BF036F" w:rsidP="00BF036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рассмотреть действия (бездействия) специалиста администрации Сейкинского сельского поселения __________________________________________________________________________,</w:t>
      </w:r>
    </w:p>
    <w:p w:rsidR="00BF036F" w:rsidRDefault="00BF036F" w:rsidP="00BF036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(указать Ф.И.О. соответствующего лица либо должность)</w:t>
      </w:r>
    </w:p>
    <w:p w:rsidR="00BF036F" w:rsidRDefault="00BF036F" w:rsidP="00BF036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предоставляющего</w:t>
      </w:r>
      <w:proofErr w:type="gramEnd"/>
      <w:r>
        <w:rPr>
          <w:rFonts w:ascii="Times New Roman" w:hAnsi="Times New Roman" w:cs="Times New Roman"/>
        </w:rPr>
        <w:t xml:space="preserve"> муниципальную услугу______________________________________________</w:t>
      </w:r>
    </w:p>
    <w:p w:rsidR="00BF036F" w:rsidRDefault="00BF036F" w:rsidP="00BF036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___________________________________________________________________________________,      </w:t>
      </w:r>
    </w:p>
    <w:p w:rsidR="00BF036F" w:rsidRDefault="00BF036F" w:rsidP="00BF036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(наименование органа местного самоуправления)</w:t>
      </w:r>
    </w:p>
    <w:p w:rsidR="00BF036F" w:rsidRDefault="00BF036F" w:rsidP="00BF036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F036F" w:rsidRDefault="00BF036F" w:rsidP="00BF036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F036F" w:rsidRDefault="00BF036F" w:rsidP="00BF036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F036F" w:rsidRDefault="00BF036F" w:rsidP="00BF036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F036F" w:rsidRDefault="00BF036F" w:rsidP="00BF036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F036F" w:rsidRDefault="00BF036F" w:rsidP="00BF036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(изложение сути проблемы с указанием документов по существу, доводов и обстоятельств)</w:t>
      </w:r>
    </w:p>
    <w:p w:rsidR="00BF036F" w:rsidRDefault="00BF036F" w:rsidP="00BF03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036F" w:rsidRDefault="00BF036F" w:rsidP="00BF036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прилагаются:</w:t>
      </w:r>
    </w:p>
    <w:p w:rsidR="00BF036F" w:rsidRDefault="00BF036F" w:rsidP="00BF036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копия заявления о предоставлении муниципальной услуги;</w:t>
      </w:r>
    </w:p>
    <w:p w:rsidR="00BF036F" w:rsidRDefault="00BF036F" w:rsidP="00BF036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копии иных документов, подтверждающих проблему по существу.</w:t>
      </w:r>
    </w:p>
    <w:p w:rsidR="00BF036F" w:rsidRDefault="00BF036F" w:rsidP="00BF03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036F" w:rsidRDefault="00BF036F" w:rsidP="00BF03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036F" w:rsidRDefault="00BF036F" w:rsidP="00BF03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036F" w:rsidRDefault="00BF036F" w:rsidP="00BF036F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Подпись</w:t>
      </w:r>
    </w:p>
    <w:p w:rsidR="003F1B73" w:rsidRDefault="003F1B73"/>
    <w:sectPr w:rsidR="003F1B73" w:rsidSect="004F702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4C04"/>
    <w:multiLevelType w:val="hybridMultilevel"/>
    <w:tmpl w:val="F9C0D010"/>
    <w:lvl w:ilvl="0" w:tplc="54968B92">
      <w:start w:val="2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B3464"/>
    <w:multiLevelType w:val="hybridMultilevel"/>
    <w:tmpl w:val="74E28288"/>
    <w:lvl w:ilvl="0" w:tplc="4A948BBE">
      <w:start w:val="15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A5823"/>
    <w:multiLevelType w:val="multilevel"/>
    <w:tmpl w:val="151AD3E0"/>
    <w:lvl w:ilvl="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F216067"/>
    <w:multiLevelType w:val="hybridMultilevel"/>
    <w:tmpl w:val="1D2A1A36"/>
    <w:lvl w:ilvl="0" w:tplc="33861BA0">
      <w:start w:val="26"/>
      <w:numFmt w:val="decimal"/>
      <w:lvlText w:val="%1."/>
      <w:lvlJc w:val="left"/>
      <w:pPr>
        <w:ind w:left="1084" w:hanging="375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7925BB"/>
    <w:multiLevelType w:val="hybridMultilevel"/>
    <w:tmpl w:val="CC16EC40"/>
    <w:lvl w:ilvl="0" w:tplc="D78238D6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7F60C8"/>
    <w:multiLevelType w:val="hybridMultilevel"/>
    <w:tmpl w:val="B75E1196"/>
    <w:lvl w:ilvl="0" w:tplc="1CC05218">
      <w:start w:val="30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A49E7"/>
    <w:multiLevelType w:val="hybridMultilevel"/>
    <w:tmpl w:val="D3A86E18"/>
    <w:lvl w:ilvl="0" w:tplc="5B3C8884">
      <w:start w:val="7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A138D5"/>
    <w:multiLevelType w:val="hybridMultilevel"/>
    <w:tmpl w:val="2B06DC0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55BD3"/>
    <w:multiLevelType w:val="hybridMultilevel"/>
    <w:tmpl w:val="49A6CC38"/>
    <w:lvl w:ilvl="0" w:tplc="F280D22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7F4261F1"/>
    <w:multiLevelType w:val="hybridMultilevel"/>
    <w:tmpl w:val="BADABF5A"/>
    <w:lvl w:ilvl="0" w:tplc="5A4A4C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34"/>
    <w:rsid w:val="00001EA6"/>
    <w:rsid w:val="00001F4B"/>
    <w:rsid w:val="00003BB6"/>
    <w:rsid w:val="000114D5"/>
    <w:rsid w:val="000124C1"/>
    <w:rsid w:val="000151E3"/>
    <w:rsid w:val="00016634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0D84"/>
    <w:rsid w:val="000D17A2"/>
    <w:rsid w:val="000D3F9D"/>
    <w:rsid w:val="000D57A0"/>
    <w:rsid w:val="000D601F"/>
    <w:rsid w:val="000D64FE"/>
    <w:rsid w:val="000D7326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06E34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46B46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2133"/>
    <w:rsid w:val="0034368D"/>
    <w:rsid w:val="00344024"/>
    <w:rsid w:val="00346B7E"/>
    <w:rsid w:val="00350A6F"/>
    <w:rsid w:val="00352F87"/>
    <w:rsid w:val="0035325B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C22FC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06932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022"/>
    <w:rsid w:val="004F7F46"/>
    <w:rsid w:val="00504BBE"/>
    <w:rsid w:val="005059BF"/>
    <w:rsid w:val="00506AF2"/>
    <w:rsid w:val="00507A31"/>
    <w:rsid w:val="00512A4C"/>
    <w:rsid w:val="005150DA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6F7FBA"/>
    <w:rsid w:val="00700FF8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57D1E"/>
    <w:rsid w:val="00760D54"/>
    <w:rsid w:val="00762A00"/>
    <w:rsid w:val="00766CDA"/>
    <w:rsid w:val="00766CE8"/>
    <w:rsid w:val="007805C0"/>
    <w:rsid w:val="00783020"/>
    <w:rsid w:val="00786147"/>
    <w:rsid w:val="007920BE"/>
    <w:rsid w:val="00793A49"/>
    <w:rsid w:val="0079594C"/>
    <w:rsid w:val="0079654E"/>
    <w:rsid w:val="007A0AE8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245D2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141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00C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6CE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6EEB"/>
    <w:rsid w:val="00BA76E5"/>
    <w:rsid w:val="00BB26AB"/>
    <w:rsid w:val="00BB2CD7"/>
    <w:rsid w:val="00BB7579"/>
    <w:rsid w:val="00BC0D85"/>
    <w:rsid w:val="00BC79E5"/>
    <w:rsid w:val="00BD0FFA"/>
    <w:rsid w:val="00BD2FF2"/>
    <w:rsid w:val="00BD69F4"/>
    <w:rsid w:val="00BD757A"/>
    <w:rsid w:val="00BE09A4"/>
    <w:rsid w:val="00BE229A"/>
    <w:rsid w:val="00BE6C65"/>
    <w:rsid w:val="00BF036F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44CE0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3059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387A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00A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5E7C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F036F"/>
    <w:rPr>
      <w:color w:val="0000FF"/>
      <w:u w:val="single"/>
    </w:rPr>
  </w:style>
  <w:style w:type="paragraph" w:styleId="a4">
    <w:name w:val="No Spacing"/>
    <w:qFormat/>
    <w:rsid w:val="00BF036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qFormat/>
    <w:rsid w:val="00BF036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1">
    <w:name w:val="нум список 1"/>
    <w:basedOn w:val="a"/>
    <w:rsid w:val="00BF036F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0">
    <w:name w:val="марк список 1"/>
    <w:basedOn w:val="a"/>
    <w:rsid w:val="00BF036F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BF036F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BF03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BF03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38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аголовок к тексту"/>
    <w:basedOn w:val="a"/>
    <w:next w:val="a9"/>
    <w:rsid w:val="007A0AE8"/>
    <w:pPr>
      <w:suppressAutoHyphens/>
      <w:spacing w:after="240" w:line="240" w:lineRule="exact"/>
    </w:pPr>
    <w:rPr>
      <w:rFonts w:ascii="Times New Roman" w:hAnsi="Times New Roman"/>
      <w:b/>
      <w:sz w:val="28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7A0AE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A0AE8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6F7FBA"/>
  </w:style>
  <w:style w:type="character" w:customStyle="1" w:styleId="f">
    <w:name w:val="f"/>
    <w:basedOn w:val="a0"/>
    <w:rsid w:val="006F7FBA"/>
  </w:style>
  <w:style w:type="paragraph" w:styleId="ab">
    <w:name w:val="List"/>
    <w:basedOn w:val="a"/>
    <w:rsid w:val="0035325B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F036F"/>
    <w:rPr>
      <w:color w:val="0000FF"/>
      <w:u w:val="single"/>
    </w:rPr>
  </w:style>
  <w:style w:type="paragraph" w:styleId="a4">
    <w:name w:val="No Spacing"/>
    <w:qFormat/>
    <w:rsid w:val="00BF036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qFormat/>
    <w:rsid w:val="00BF036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1">
    <w:name w:val="нум список 1"/>
    <w:basedOn w:val="a"/>
    <w:rsid w:val="00BF036F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0">
    <w:name w:val="марк список 1"/>
    <w:basedOn w:val="a"/>
    <w:rsid w:val="00BF036F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BF036F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BF03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BF03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38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аголовок к тексту"/>
    <w:basedOn w:val="a"/>
    <w:next w:val="a9"/>
    <w:rsid w:val="007A0AE8"/>
    <w:pPr>
      <w:suppressAutoHyphens/>
      <w:spacing w:after="240" w:line="240" w:lineRule="exact"/>
    </w:pPr>
    <w:rPr>
      <w:rFonts w:ascii="Times New Roman" w:hAnsi="Times New Roman"/>
      <w:b/>
      <w:sz w:val="28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7A0AE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A0AE8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6F7FBA"/>
  </w:style>
  <w:style w:type="character" w:customStyle="1" w:styleId="f">
    <w:name w:val="f"/>
    <w:basedOn w:val="a0"/>
    <w:rsid w:val="006F7FBA"/>
  </w:style>
  <w:style w:type="paragraph" w:styleId="ab">
    <w:name w:val="List"/>
    <w:basedOn w:val="a"/>
    <w:rsid w:val="0035325B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3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10CC9BDDA973CA6128E49F83CD4F20410B14794EF05A5C946A592AF0E9E23401CF5438A205400454FBBBC3hBwC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4418</Words>
  <Characters>25187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2016-04-15T03:46:00Z</cp:lastPrinted>
  <dcterms:created xsi:type="dcterms:W3CDTF">2016-03-03T01:55:00Z</dcterms:created>
  <dcterms:modified xsi:type="dcterms:W3CDTF">2016-04-15T03:47:00Z</dcterms:modified>
</cp:coreProperties>
</file>