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5A" w:rsidRPr="00893A5A" w:rsidRDefault="00893A5A" w:rsidP="00893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A5A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893A5A" w:rsidRPr="00893A5A" w:rsidRDefault="00893A5A" w:rsidP="00893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A5A">
        <w:rPr>
          <w:rFonts w:ascii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893A5A" w:rsidRPr="004E4414" w:rsidRDefault="00893A5A" w:rsidP="004E44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бюджета муниципального образования </w:t>
      </w:r>
    </w:p>
    <w:p w:rsidR="00893A5A" w:rsidRPr="004E4414" w:rsidRDefault="00893A5A" w:rsidP="004E44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на 202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93A5A" w:rsidRPr="004E4414" w:rsidRDefault="00893A5A" w:rsidP="004E44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893A5A" w:rsidRPr="004E4414" w:rsidRDefault="00893A5A" w:rsidP="004E44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дата: 09 декабря 2022 г.</w:t>
      </w:r>
    </w:p>
    <w:p w:rsidR="00893A5A" w:rsidRPr="004E4414" w:rsidRDefault="00893A5A" w:rsidP="004E44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время: 10:00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Правовые основания для проведения: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годов» проведены в соответствии с Феде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 N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 Положением о проведении публичных слушаний, утвержденным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решением сессии Сейкинского сельского Совета депутатов муниципального образования Сейкинское сельское поселение от 27.04.2012г. № 21-5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, на основании Устава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публичных слушаний: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К участию в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по проекту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Сейкинское сельское поселение на 2023 год и на плановый период 2024 и 2025 годов»</w:t>
      </w:r>
      <w:r w:rsid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приглашены депутаты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Сейкинского сельского Совета депутатов,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жители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3A5A" w:rsidRPr="004E4414" w:rsidRDefault="00F313BE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Зарегистрировано участников публичных слушаний: 1</w:t>
      </w:r>
      <w:r w:rsidR="004E4414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была размещена на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информационных досках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313BE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Обобщенная информация о ходе публичных слушаний, в том числе о мнениях их участников, ответы на поступившие вопросы и предложения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С вступительным словом к участникам публичных слушаний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обратилась Глава администрации сельского поселения Ю.В. Семикина, п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роинформировал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о том,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что слушания проводятся в целях соблюдения прав граждан, имеющих место жительства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313BE" w:rsidRPr="004E4414">
        <w:rPr>
          <w:rFonts w:ascii="Times New Roman" w:hAnsi="Times New Roman" w:cs="Times New Roman"/>
          <w:sz w:val="24"/>
          <w:szCs w:val="24"/>
          <w:lang w:eastAsia="ru-RU"/>
        </w:rPr>
        <w:t>Сейкинском сельском поселении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, на ознакомление с проектом бюджета на 202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3 год и плановый период 2024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2025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годов, на участие в его обсуждении, выявлении предложений и рекомендаций по мероприятиям,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подлежащим финансированию за счет средств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С докладами по теме публичных слушаний выступили:</w:t>
      </w:r>
    </w:p>
    <w:p w:rsidR="00893A5A" w:rsidRPr="004E4414" w:rsidRDefault="004E4414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Просверикова С.В., </w:t>
      </w:r>
      <w:r w:rsidR="00893A5A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893A5A" w:rsidRPr="004E4414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893A5A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сообщила информацию о планируемых параметрах доходов и расходов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бюджета на 202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период.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Подчеркнула, что приоритеты бюджета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лежат в плоскости социального развития, около 70 процентов бюджетных расходов составят социальные цели.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Сообщила, что бюджет городского округа сформирован в рамках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и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любые дополнительные обязательные расходы,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ограниченности собственных доходов,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будут обеспечиваться за счет внутреннего перераспределения из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запланированных наименее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приоритетных расходов, озвучила доходы и расходы бюджета.</w:t>
      </w:r>
    </w:p>
    <w:p w:rsidR="004E4414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Из выступления следует, что проект решения о бюджете внесен на рассмотрение в Совет депутатов 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с соблюдением срока и в полном объеме, с документами и материалами, установленными требованиями Бюджетного кодекса РФ.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Предлагаемые к утверждению показатели бюджета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3A5A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размер дефицита, общий объем условно утвержденных расходов, размер резервного фонда, дорожного фонда, верхний предел внутреннего долга,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>определены с соблюдением ограничений и требований Бюджетного кодекса РФ.</w:t>
      </w:r>
    </w:p>
    <w:p w:rsidR="004E4414" w:rsidRPr="004E4414" w:rsidRDefault="00893A5A" w:rsidP="004E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14">
        <w:rPr>
          <w:rFonts w:ascii="Times New Roman" w:hAnsi="Times New Roman" w:cs="Times New Roman"/>
          <w:sz w:val="24"/>
          <w:szCs w:val="24"/>
          <w:lang w:eastAsia="ru-RU"/>
        </w:rPr>
        <w:t>Проект бюджета рекомендован к рассмотрению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414">
        <w:rPr>
          <w:rFonts w:ascii="Times New Roman" w:hAnsi="Times New Roman" w:cs="Times New Roman"/>
          <w:sz w:val="24"/>
          <w:szCs w:val="24"/>
          <w:lang w:eastAsia="ru-RU"/>
        </w:rPr>
        <w:t xml:space="preserve">в Совете депутатов </w:t>
      </w:r>
      <w:r w:rsidR="004E4414" w:rsidRPr="004E441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sectPr w:rsidR="004E4414" w:rsidRPr="004E4414" w:rsidSect="00893A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5A"/>
    <w:rsid w:val="003D0B8F"/>
    <w:rsid w:val="004E322C"/>
    <w:rsid w:val="004E4414"/>
    <w:rsid w:val="00893A5A"/>
    <w:rsid w:val="008A1D13"/>
    <w:rsid w:val="008B7C4B"/>
    <w:rsid w:val="00F3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2023-01-10T04:11:00Z</cp:lastPrinted>
  <dcterms:created xsi:type="dcterms:W3CDTF">2023-01-10T03:21:00Z</dcterms:created>
  <dcterms:modified xsi:type="dcterms:W3CDTF">2023-01-10T04:16:00Z</dcterms:modified>
</cp:coreProperties>
</file>