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38" w:rsidRDefault="009A2838" w:rsidP="009A2838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9A2838" w:rsidRDefault="009A2838" w:rsidP="009A2838">
      <w:pPr>
        <w:jc w:val="center"/>
        <w:rPr>
          <w:b/>
          <w:sz w:val="28"/>
        </w:rPr>
      </w:pPr>
      <w:r>
        <w:rPr>
          <w:b/>
          <w:sz w:val="28"/>
        </w:rPr>
        <w:t>РЕСПУБЛИКА АЛТАЙ</w:t>
      </w:r>
    </w:p>
    <w:p w:rsidR="009A2838" w:rsidRDefault="009A2838" w:rsidP="009A2838">
      <w:pPr>
        <w:jc w:val="center"/>
        <w:rPr>
          <w:b/>
          <w:sz w:val="28"/>
        </w:rPr>
      </w:pPr>
      <w:r>
        <w:rPr>
          <w:b/>
          <w:sz w:val="28"/>
        </w:rPr>
        <w:t>ЧОЙСКИЙ РАЙОН</w:t>
      </w:r>
    </w:p>
    <w:p w:rsidR="009A2838" w:rsidRDefault="009A2838" w:rsidP="009A2838">
      <w:pPr>
        <w:jc w:val="center"/>
        <w:rPr>
          <w:b/>
          <w:sz w:val="28"/>
        </w:rPr>
      </w:pPr>
      <w:r>
        <w:rPr>
          <w:b/>
          <w:sz w:val="28"/>
        </w:rPr>
        <w:t>СЕЙКИНСКИЙ СЕЛЬСКИЙ СОВЕТ ДЕПУТАТОВ</w:t>
      </w:r>
    </w:p>
    <w:p w:rsidR="009A2838" w:rsidRDefault="009A2838" w:rsidP="009A2838">
      <w:pPr>
        <w:rPr>
          <w:b/>
          <w:sz w:val="28"/>
        </w:rPr>
      </w:pPr>
    </w:p>
    <w:p w:rsidR="009A2838" w:rsidRPr="00802E79" w:rsidRDefault="00802E79" w:rsidP="00802E7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9A2838" w:rsidRDefault="009A2838" w:rsidP="009A2838">
      <w:pPr>
        <w:pStyle w:val="2"/>
        <w:tabs>
          <w:tab w:val="left" w:pos="900"/>
        </w:tabs>
        <w:ind w:left="0"/>
        <w:jc w:val="left"/>
      </w:pPr>
    </w:p>
    <w:p w:rsidR="009A2838" w:rsidRDefault="00CC3F8F" w:rsidP="00CC3F8F">
      <w:pPr>
        <w:pStyle w:val="a3"/>
        <w:numPr>
          <w:ilvl w:val="0"/>
          <w:numId w:val="5"/>
        </w:numPr>
        <w:overflowPunct/>
        <w:autoSpaceDE/>
        <w:autoSpaceDN/>
        <w:adjustRightInd/>
        <w:ind w:left="0" w:firstLine="426"/>
      </w:pPr>
      <w:r>
        <w:rPr>
          <w:bCs/>
        </w:rPr>
        <w:t xml:space="preserve"> </w:t>
      </w:r>
      <w:r w:rsidR="00205AAB">
        <w:rPr>
          <w:bCs/>
        </w:rPr>
        <w:t>декабря 2013</w:t>
      </w:r>
      <w:r w:rsidR="009A2838">
        <w:rPr>
          <w:bCs/>
        </w:rPr>
        <w:t>г.</w:t>
      </w:r>
      <w:r w:rsidR="009A2838" w:rsidRPr="006F1E85">
        <w:rPr>
          <w:bCs/>
        </w:rPr>
        <w:t xml:space="preserve">   </w:t>
      </w:r>
      <w:r w:rsidR="008F0470">
        <w:rPr>
          <w:bCs/>
        </w:rPr>
        <w:t xml:space="preserve">                   </w:t>
      </w:r>
      <w:r w:rsidR="009A2838" w:rsidRPr="006F1E85">
        <w:rPr>
          <w:bCs/>
        </w:rPr>
        <w:t xml:space="preserve">  с. Сейка            </w:t>
      </w:r>
      <w:r w:rsidR="009A2838">
        <w:rPr>
          <w:bCs/>
        </w:rPr>
        <w:t xml:space="preserve">   </w:t>
      </w:r>
      <w:r w:rsidR="008F0470">
        <w:rPr>
          <w:bCs/>
        </w:rPr>
        <w:t xml:space="preserve">           </w:t>
      </w:r>
      <w:r w:rsidR="009A2838">
        <w:rPr>
          <w:bCs/>
        </w:rPr>
        <w:t xml:space="preserve">                      № 3-1</w:t>
      </w:r>
      <w:r w:rsidR="009A2838" w:rsidRPr="006F1E85">
        <w:t xml:space="preserve"> </w:t>
      </w:r>
    </w:p>
    <w:p w:rsidR="009A2838" w:rsidRDefault="009A2838" w:rsidP="009A2838">
      <w:pPr>
        <w:pStyle w:val="a3"/>
        <w:overflowPunct/>
        <w:autoSpaceDE/>
        <w:autoSpaceDN/>
        <w:adjustRightInd/>
        <w:jc w:val="center"/>
      </w:pPr>
    </w:p>
    <w:p w:rsidR="009A2838" w:rsidRPr="009A2838" w:rsidRDefault="009A2838" w:rsidP="009A2838">
      <w:pPr>
        <w:jc w:val="both"/>
        <w:rPr>
          <w:b/>
        </w:rPr>
      </w:pPr>
      <w:r w:rsidRPr="009A2838">
        <w:rPr>
          <w:b/>
        </w:rPr>
        <w:t>О внесении изменений и дополнений в Решение Се</w:t>
      </w:r>
      <w:bookmarkStart w:id="0" w:name="_GoBack"/>
      <w:bookmarkEnd w:id="0"/>
      <w:r w:rsidRPr="009A2838">
        <w:rPr>
          <w:b/>
        </w:rPr>
        <w:t xml:space="preserve">йкинского сельского Совета депутатов от 25.02.2011г. № 15-1 «О внесении изменений и дополнений в решение сессии Совета депутатов второго созыва Сейкинского сельского поселения № 13-2 от 24.11.2010 г. «О налоге на имущество физических лиц на территории Сейкинского сельского поселения».   </w:t>
      </w:r>
    </w:p>
    <w:p w:rsidR="009A2838" w:rsidRPr="006175C9" w:rsidRDefault="009A2838" w:rsidP="009A2838">
      <w:pPr>
        <w:pStyle w:val="a3"/>
        <w:overflowPunct/>
        <w:autoSpaceDE/>
        <w:autoSpaceDN/>
        <w:adjustRightInd/>
        <w:rPr>
          <w:b/>
          <w:sz w:val="24"/>
          <w:szCs w:val="28"/>
        </w:rPr>
      </w:pPr>
    </w:p>
    <w:p w:rsidR="009A2838" w:rsidRPr="006175C9" w:rsidRDefault="009A2838" w:rsidP="009A2838">
      <w:pPr>
        <w:ind w:firstLine="567"/>
        <w:jc w:val="both"/>
        <w:rPr>
          <w:szCs w:val="28"/>
        </w:rPr>
      </w:pPr>
      <w:proofErr w:type="gramStart"/>
      <w:r w:rsidRPr="006175C9">
        <w:rPr>
          <w:szCs w:val="28"/>
        </w:rPr>
        <w:t xml:space="preserve">В </w:t>
      </w:r>
      <w:r>
        <w:rPr>
          <w:szCs w:val="28"/>
        </w:rPr>
        <w:t>соответствии с Федеральным законом от 02.11.2013 года № 306-ФЗ «О внесении 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DC5D6E">
        <w:rPr>
          <w:szCs w:val="28"/>
        </w:rPr>
        <w:t xml:space="preserve">, </w:t>
      </w:r>
      <w:r>
        <w:rPr>
          <w:szCs w:val="28"/>
        </w:rPr>
        <w:t>Законом Российской Федерации от 09.12.1991 г. № 2003-1 (в ред.</w:t>
      </w:r>
      <w:r w:rsidR="00521DF0" w:rsidRPr="00521DF0">
        <w:rPr>
          <w:rFonts w:eastAsiaTheme="minorHAnsi"/>
          <w:lang w:eastAsia="en-US"/>
        </w:rPr>
        <w:t xml:space="preserve"> </w:t>
      </w:r>
      <w:r w:rsidR="00521DF0">
        <w:rPr>
          <w:rFonts w:eastAsiaTheme="minorHAnsi"/>
          <w:lang w:eastAsia="en-US"/>
        </w:rPr>
        <w:t xml:space="preserve">от 23.07.2013 </w:t>
      </w:r>
      <w:hyperlink r:id="rId6" w:history="1">
        <w:r w:rsidR="00521DF0" w:rsidRPr="00521DF0">
          <w:rPr>
            <w:rFonts w:eastAsiaTheme="minorHAnsi"/>
            <w:lang w:eastAsia="en-US"/>
          </w:rPr>
          <w:t>№ 248-ФЗ</w:t>
        </w:r>
      </w:hyperlink>
      <w:r w:rsidR="00521DF0">
        <w:rPr>
          <w:rFonts w:eastAsiaTheme="minorHAnsi"/>
          <w:lang w:eastAsia="en-US"/>
        </w:rPr>
        <w:t>) «О налогах на имущество физический лиц»,</w:t>
      </w:r>
      <w:r>
        <w:rPr>
          <w:szCs w:val="28"/>
        </w:rPr>
        <w:t xml:space="preserve"> руководствуясь Федеральным законом от</w:t>
      </w:r>
      <w:r w:rsidRPr="006175C9">
        <w:rPr>
          <w:szCs w:val="28"/>
        </w:rPr>
        <w:t xml:space="preserve"> </w:t>
      </w:r>
      <w:r>
        <w:rPr>
          <w:szCs w:val="28"/>
        </w:rPr>
        <w:t>06.10.2003г. №131-ФЗ «Об общих принципах организации местного самоуправления в Российской</w:t>
      </w:r>
      <w:proofErr w:type="gramEnd"/>
      <w:r>
        <w:rPr>
          <w:szCs w:val="28"/>
        </w:rPr>
        <w:t xml:space="preserve"> Федерации»</w:t>
      </w:r>
      <w:r w:rsidR="00521DF0">
        <w:rPr>
          <w:szCs w:val="28"/>
        </w:rPr>
        <w:t>, Уставом Муниципального образования Сейкинское сельское поселение</w:t>
      </w:r>
    </w:p>
    <w:p w:rsidR="009A2838" w:rsidRPr="006175C9" w:rsidRDefault="009A2838" w:rsidP="009A2838">
      <w:pPr>
        <w:pStyle w:val="a3"/>
        <w:overflowPunct/>
        <w:autoSpaceDE/>
        <w:autoSpaceDN/>
        <w:adjustRightInd/>
        <w:rPr>
          <w:sz w:val="24"/>
          <w:szCs w:val="28"/>
        </w:rPr>
      </w:pPr>
    </w:p>
    <w:p w:rsidR="009A2838" w:rsidRPr="006175C9" w:rsidRDefault="009A2838" w:rsidP="009A2838">
      <w:pPr>
        <w:pStyle w:val="a3"/>
        <w:overflowPunct/>
        <w:autoSpaceDE/>
        <w:autoSpaceDN/>
        <w:adjustRightInd/>
        <w:jc w:val="center"/>
        <w:rPr>
          <w:b/>
          <w:sz w:val="24"/>
          <w:szCs w:val="28"/>
        </w:rPr>
      </w:pPr>
      <w:r w:rsidRPr="006175C9">
        <w:rPr>
          <w:b/>
          <w:sz w:val="24"/>
          <w:szCs w:val="28"/>
        </w:rPr>
        <w:t>Совет депутатов Сейкинского сельского поселения</w:t>
      </w:r>
    </w:p>
    <w:p w:rsidR="009A2838" w:rsidRPr="006175C9" w:rsidRDefault="009A2838" w:rsidP="009A2838">
      <w:pPr>
        <w:pStyle w:val="a3"/>
        <w:overflowPunct/>
        <w:autoSpaceDE/>
        <w:autoSpaceDN/>
        <w:adjustRightInd/>
        <w:jc w:val="center"/>
        <w:rPr>
          <w:b/>
          <w:sz w:val="24"/>
          <w:szCs w:val="28"/>
        </w:rPr>
      </w:pPr>
    </w:p>
    <w:p w:rsidR="009A2838" w:rsidRPr="006175C9" w:rsidRDefault="009A2838" w:rsidP="009A2838">
      <w:pPr>
        <w:pStyle w:val="a3"/>
        <w:overflowPunct/>
        <w:autoSpaceDE/>
        <w:autoSpaceDN/>
        <w:adjustRightInd/>
        <w:jc w:val="center"/>
        <w:rPr>
          <w:b/>
          <w:sz w:val="24"/>
        </w:rPr>
      </w:pPr>
      <w:r w:rsidRPr="006175C9">
        <w:rPr>
          <w:b/>
          <w:sz w:val="24"/>
        </w:rPr>
        <w:t>РЕШИЛ:</w:t>
      </w:r>
    </w:p>
    <w:p w:rsidR="009A2838" w:rsidRDefault="009A2838" w:rsidP="009A2838">
      <w:pPr>
        <w:pStyle w:val="a3"/>
        <w:overflowPunct/>
        <w:autoSpaceDE/>
        <w:autoSpaceDN/>
        <w:adjustRightInd/>
        <w:jc w:val="center"/>
        <w:rPr>
          <w:b/>
        </w:rPr>
      </w:pPr>
    </w:p>
    <w:p w:rsidR="009A2838" w:rsidRDefault="009A2838" w:rsidP="005B09F5">
      <w:pPr>
        <w:pStyle w:val="a3"/>
        <w:numPr>
          <w:ilvl w:val="0"/>
          <w:numId w:val="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и дополнения в </w:t>
      </w:r>
      <w:proofErr w:type="spellStart"/>
      <w:r w:rsidR="00646813">
        <w:rPr>
          <w:sz w:val="24"/>
          <w:szCs w:val="24"/>
        </w:rPr>
        <w:t>п.</w:t>
      </w:r>
      <w:r w:rsidR="00AC3927">
        <w:rPr>
          <w:sz w:val="24"/>
          <w:szCs w:val="24"/>
        </w:rPr>
        <w:t>п</w:t>
      </w:r>
      <w:proofErr w:type="spellEnd"/>
      <w:r w:rsidR="00AC3927">
        <w:rPr>
          <w:sz w:val="24"/>
          <w:szCs w:val="24"/>
        </w:rPr>
        <w:t xml:space="preserve">. </w:t>
      </w:r>
      <w:r w:rsidR="00646813">
        <w:rPr>
          <w:sz w:val="24"/>
          <w:szCs w:val="24"/>
        </w:rPr>
        <w:t>4</w:t>
      </w:r>
      <w:r w:rsidR="00AC3927">
        <w:rPr>
          <w:sz w:val="24"/>
          <w:szCs w:val="24"/>
        </w:rPr>
        <w:t xml:space="preserve"> пункта 1 </w:t>
      </w:r>
      <w:r w:rsidR="00646813">
        <w:rPr>
          <w:sz w:val="24"/>
          <w:szCs w:val="24"/>
        </w:rPr>
        <w:t xml:space="preserve"> решения</w:t>
      </w:r>
      <w:r>
        <w:rPr>
          <w:sz w:val="24"/>
          <w:szCs w:val="24"/>
        </w:rPr>
        <w:t xml:space="preserve">, изложив </w:t>
      </w:r>
      <w:r w:rsidR="00F87CC0">
        <w:rPr>
          <w:sz w:val="24"/>
          <w:szCs w:val="24"/>
        </w:rPr>
        <w:t xml:space="preserve">его </w:t>
      </w:r>
      <w:r>
        <w:rPr>
          <w:sz w:val="24"/>
          <w:szCs w:val="24"/>
        </w:rPr>
        <w:t>в следующей редакции:</w:t>
      </w:r>
    </w:p>
    <w:p w:rsidR="009A2838" w:rsidRDefault="009A2838" w:rsidP="005B09F5">
      <w:pPr>
        <w:pStyle w:val="a3"/>
        <w:tabs>
          <w:tab w:val="num" w:pos="0"/>
        </w:tabs>
        <w:overflowPunct/>
        <w:autoSpaceDE/>
        <w:autoSpaceDN/>
        <w:adjustRightInd/>
        <w:ind w:firstLine="567"/>
        <w:rPr>
          <w:sz w:val="24"/>
          <w:szCs w:val="24"/>
        </w:rPr>
      </w:pPr>
    </w:p>
    <w:p w:rsidR="00C37DFA" w:rsidRDefault="009A2838" w:rsidP="00C37D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4.</w:t>
      </w:r>
      <w:r w:rsidR="00C37DFA" w:rsidRPr="00C37DFA">
        <w:rPr>
          <w:rFonts w:eastAsiaTheme="minorHAnsi"/>
          <w:lang w:eastAsia="en-US"/>
        </w:rPr>
        <w:t xml:space="preserve"> </w:t>
      </w:r>
      <w:r w:rsidR="00C37DFA">
        <w:rPr>
          <w:rFonts w:eastAsiaTheme="minorHAnsi"/>
          <w:lang w:eastAsia="en-US"/>
        </w:rPr>
        <w:t xml:space="preserve">Ставки налога устанавливаются в зависимости от </w:t>
      </w:r>
      <w:hyperlink r:id="rId7" w:history="1">
        <w:r w:rsidR="00C37DFA" w:rsidRPr="00C37DFA">
          <w:rPr>
            <w:rFonts w:eastAsiaTheme="minorHAnsi"/>
            <w:lang w:eastAsia="en-US"/>
          </w:rPr>
          <w:t>суммарной инвентаризационной стоимости</w:t>
        </w:r>
      </w:hyperlink>
      <w:r w:rsidR="00C37DFA">
        <w:rPr>
          <w:rFonts w:eastAsiaTheme="minorHAnsi"/>
          <w:lang w:eastAsia="en-US"/>
        </w:rPr>
        <w:t xml:space="preserve"> объектов налогообложения, </w:t>
      </w:r>
      <w:r w:rsidR="00C37DFA" w:rsidRPr="00205AAB">
        <w:rPr>
          <w:rFonts w:eastAsiaTheme="minorHAnsi"/>
          <w:b/>
          <w:lang w:eastAsia="en-US"/>
        </w:rPr>
        <w:t>умноженной на коэффициент – дефлятор</w:t>
      </w:r>
      <w:r w:rsidR="00C37DFA">
        <w:rPr>
          <w:rFonts w:eastAsiaTheme="minorHAnsi"/>
          <w:lang w:eastAsia="en-US"/>
        </w:rPr>
        <w:t xml:space="preserve">, и типа использования объекта налогообложения. </w:t>
      </w:r>
    </w:p>
    <w:p w:rsidR="00C37DFA" w:rsidRDefault="00C37DFA" w:rsidP="00C37D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Ставки налога устанавливаются в следующих пределах:</w:t>
      </w:r>
    </w:p>
    <w:p w:rsidR="00C37DFA" w:rsidRDefault="00C37DFA" w:rsidP="00C37D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2"/>
        <w:gridCol w:w="5757"/>
      </w:tblGrid>
      <w:tr w:rsidR="00C37DFA" w:rsidTr="00C37DFA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A" w:rsidRDefault="00C37D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Суммарная инвентаризационная стоимость объектов налогообложения, </w:t>
            </w:r>
            <w:r w:rsidRPr="00205AAB">
              <w:rPr>
                <w:rFonts w:eastAsiaTheme="minorHAnsi"/>
                <w:b/>
                <w:lang w:eastAsia="en-US"/>
              </w:rPr>
              <w:t>умноженная на коэффициент-дефлятор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A" w:rsidRDefault="00C37D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Ставка налога</w:t>
            </w:r>
            <w:proofErr w:type="gramStart"/>
            <w:r w:rsidR="00205AAB">
              <w:rPr>
                <w:rFonts w:eastAsiaTheme="minorHAnsi"/>
                <w:lang w:eastAsia="en-US"/>
              </w:rPr>
              <w:t xml:space="preserve"> (%)</w:t>
            </w:r>
            <w:proofErr w:type="gramEnd"/>
          </w:p>
        </w:tc>
      </w:tr>
      <w:tr w:rsidR="00C37DFA" w:rsidTr="00C37DFA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A" w:rsidRDefault="00C37D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300 000 рублей (включительно)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A" w:rsidRDefault="00C37DFA" w:rsidP="00205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0,1 </w:t>
            </w:r>
          </w:p>
        </w:tc>
      </w:tr>
      <w:tr w:rsidR="00C37DFA" w:rsidTr="00C37DFA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A" w:rsidRDefault="00C37D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300 000 рублей до 500 000 рублей (включительно)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A" w:rsidRDefault="00C37DFA" w:rsidP="00205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</w:tr>
      <w:tr w:rsidR="00C37DFA" w:rsidTr="00C37DFA">
        <w:trPr>
          <w:tblCellSpacing w:w="5" w:type="nil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A" w:rsidRDefault="00C37D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Свыше 500 000 рублей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FA" w:rsidRDefault="00C37DFA" w:rsidP="00205AA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2,0 </w:t>
            </w:r>
          </w:p>
        </w:tc>
      </w:tr>
    </w:tbl>
    <w:p w:rsidR="009A2838" w:rsidRDefault="009A2838" w:rsidP="00802E79">
      <w:pPr>
        <w:pStyle w:val="a3"/>
        <w:overflowPunct/>
        <w:autoSpaceDE/>
        <w:autoSpaceDN/>
        <w:adjustRightInd/>
        <w:rPr>
          <w:sz w:val="24"/>
          <w:szCs w:val="24"/>
        </w:rPr>
      </w:pPr>
    </w:p>
    <w:p w:rsidR="00AC3927" w:rsidRDefault="00C37DFA" w:rsidP="00AC392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A6F59">
        <w:t xml:space="preserve">     2</w:t>
      </w:r>
      <w:r w:rsidR="009A2838" w:rsidRPr="001A6F59">
        <w:t>.Настоящее Решение</w:t>
      </w:r>
      <w:r w:rsidR="001A6F59" w:rsidRPr="001A6F59">
        <w:t xml:space="preserve"> вступает в силу с 1 января 2014</w:t>
      </w:r>
      <w:r w:rsidR="00AC3927">
        <w:t xml:space="preserve"> года,</w:t>
      </w:r>
      <w:r w:rsidR="00AC3927" w:rsidRPr="00AC3927">
        <w:rPr>
          <w:rFonts w:eastAsiaTheme="minorHAnsi"/>
          <w:lang w:eastAsia="en-US"/>
        </w:rPr>
        <w:t xml:space="preserve"> </w:t>
      </w:r>
      <w:r w:rsidR="00AC3927">
        <w:rPr>
          <w:rFonts w:eastAsiaTheme="minorHAnsi"/>
          <w:lang w:eastAsia="en-US"/>
        </w:rPr>
        <w:t>но не ранее чем по истечении одного месяца со дня его официального опубликования</w:t>
      </w:r>
    </w:p>
    <w:p w:rsidR="009A2838" w:rsidRPr="001A6F59" w:rsidRDefault="009A2838" w:rsidP="001A6F59">
      <w:pPr>
        <w:pStyle w:val="a4"/>
      </w:pPr>
    </w:p>
    <w:p w:rsidR="009A2838" w:rsidRDefault="001A6F59" w:rsidP="001A6F59">
      <w:pPr>
        <w:pStyle w:val="a4"/>
      </w:pPr>
      <w:r>
        <w:t xml:space="preserve">    </w:t>
      </w:r>
      <w:r w:rsidR="00AC3927">
        <w:t xml:space="preserve">        </w:t>
      </w:r>
      <w:r>
        <w:t xml:space="preserve"> </w:t>
      </w:r>
      <w:r w:rsidRPr="001A6F59">
        <w:t>3.</w:t>
      </w:r>
      <w:r w:rsidR="009A2838" w:rsidRPr="001A6F59">
        <w:t>Решение опубликовать в ра</w:t>
      </w:r>
      <w:r w:rsidRPr="001A6F59">
        <w:t xml:space="preserve">йонной газете «Чойские вести». </w:t>
      </w:r>
    </w:p>
    <w:p w:rsidR="001A6F59" w:rsidRPr="001A6F59" w:rsidRDefault="001A6F59" w:rsidP="001A6F59">
      <w:pPr>
        <w:pStyle w:val="a4"/>
      </w:pPr>
    </w:p>
    <w:p w:rsidR="003F1B73" w:rsidRDefault="00802E79" w:rsidP="00802E79">
      <w:pPr>
        <w:pStyle w:val="a3"/>
        <w:overflowPunct/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02E79" w:rsidRDefault="00802E79" w:rsidP="00802E79">
      <w:pPr>
        <w:pStyle w:val="a3"/>
        <w:overflowPunct/>
        <w:autoSpaceDE/>
        <w:autoSpaceDN/>
        <w:adjustRightInd/>
        <w:ind w:left="540" w:hanging="540"/>
      </w:pPr>
      <w:r>
        <w:rPr>
          <w:sz w:val="24"/>
          <w:szCs w:val="24"/>
        </w:rPr>
        <w:t>Сейкинское сельское поселение                                                                               Е.В. Ложкин</w:t>
      </w:r>
    </w:p>
    <w:sectPr w:rsidR="0080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65D51"/>
    <w:multiLevelType w:val="hybridMultilevel"/>
    <w:tmpl w:val="2724F1A0"/>
    <w:lvl w:ilvl="0" w:tplc="556ED1C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544D4"/>
    <w:multiLevelType w:val="hybridMultilevel"/>
    <w:tmpl w:val="42E6D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3C69A7"/>
    <w:multiLevelType w:val="hybridMultilevel"/>
    <w:tmpl w:val="03AE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72A2F"/>
    <w:multiLevelType w:val="hybridMultilevel"/>
    <w:tmpl w:val="C97E8F3C"/>
    <w:lvl w:ilvl="0" w:tplc="3392EE9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2E02"/>
    <w:multiLevelType w:val="multilevel"/>
    <w:tmpl w:val="6DA24EA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ED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6F59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05AAB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1DF0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4D32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B09F5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6813"/>
    <w:rsid w:val="0064746F"/>
    <w:rsid w:val="006507FA"/>
    <w:rsid w:val="0065220C"/>
    <w:rsid w:val="006532E9"/>
    <w:rsid w:val="00654EE1"/>
    <w:rsid w:val="00661FE7"/>
    <w:rsid w:val="00662007"/>
    <w:rsid w:val="006632ED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2E79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470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838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3927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37DFA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3F8F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5D6E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87CC0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2838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9A28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3">
    <w:name w:val="???????"/>
    <w:rsid w:val="009A2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A2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A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A2838"/>
    <w:pPr>
      <w:ind w:left="360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9A283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3">
    <w:name w:val="???????"/>
    <w:rsid w:val="009A2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9A28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A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524CA8B871C7D58FDB607D6B084342064E7C418D0DD3F02E515908C69FC64703A0FA87ED6EACdCY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AB96AFBACDC49D5267E02CC0CE3D33A5B472B1FD964A032DC8E0B9165630817A4DD7371CF2D210fCF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2013-12-26T05:13:00Z</cp:lastPrinted>
  <dcterms:created xsi:type="dcterms:W3CDTF">2013-12-18T03:35:00Z</dcterms:created>
  <dcterms:modified xsi:type="dcterms:W3CDTF">2013-12-26T05:14:00Z</dcterms:modified>
</cp:coreProperties>
</file>