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1278CA" w:rsidRPr="001278CA" w:rsidTr="007F3FDA">
        <w:trPr>
          <w:trHeight w:val="1494"/>
        </w:trPr>
        <w:tc>
          <w:tcPr>
            <w:tcW w:w="3773" w:type="dxa"/>
          </w:tcPr>
          <w:p w:rsidR="001278CA" w:rsidRPr="001278CA" w:rsidRDefault="001278CA" w:rsidP="001278C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278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Align w:val="center"/>
          </w:tcPr>
          <w:p w:rsidR="001278CA" w:rsidRPr="001278CA" w:rsidRDefault="001278CA" w:rsidP="001278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8CA" w:rsidRPr="001278CA" w:rsidRDefault="001278CA" w:rsidP="0012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78CA" w:rsidRPr="001278CA" w:rsidRDefault="001278CA" w:rsidP="0012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CA" w:rsidRPr="001278CA" w:rsidRDefault="001278CA" w:rsidP="001278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8CA" w:rsidRPr="001278CA" w:rsidRDefault="001278CA" w:rsidP="00127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78CA" w:rsidRDefault="00C844AF" w:rsidP="00127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от 11</w:t>
      </w:r>
      <w:r w:rsid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.09</w:t>
      </w:r>
      <w:r w:rsidR="001278CA" w:rsidRP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.2014</w:t>
      </w:r>
      <w:r w:rsid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</w:t>
      </w:r>
      <w:r w:rsidR="001278CA" w:rsidRP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D7E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№ 44</w:t>
      </w:r>
      <w:r w:rsidR="001278CA" w:rsidRP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1278CA" w:rsidRPr="00127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с. Сейка</w:t>
      </w:r>
    </w:p>
    <w:p w:rsidR="001278CA" w:rsidRDefault="001278CA" w:rsidP="001278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43B40" w:rsidRDefault="001278CA" w:rsidP="0084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комиссии по </w:t>
      </w:r>
      <w:r w:rsidR="00843B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оценке готовности </w:t>
      </w:r>
    </w:p>
    <w:p w:rsidR="007C0A0D" w:rsidRDefault="00843B40" w:rsidP="0084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объектов жилищно-коммунального хозяйства Муниципального образования Сейкинское сельское поселение к отопительному периоду 2014-2015 годов. </w:t>
      </w:r>
    </w:p>
    <w:p w:rsidR="003F1B73" w:rsidRDefault="003F1B73"/>
    <w:p w:rsidR="00566864" w:rsidRPr="00566864" w:rsidRDefault="00566864" w:rsidP="005668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86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Республики Алтай от 08.05.2014г. № 258-р «О мерах по подготовке объектов жилищно-коммунального хозяйства, расположенных на территории Республики Алтай, к устойчивой работе в отопительный период 2014-2015 годов», с Правилами оценки готовности к отопительному периоду, утвержденными приказом Минэнерго России от 12.03.2013 года № 103, с целью своевременной и качественной подготовки </w:t>
      </w:r>
      <w:r w:rsidRPr="00C844AF">
        <w:rPr>
          <w:rFonts w:ascii="Times New Roman" w:hAnsi="Times New Roman" w:cs="Times New Roman"/>
          <w:sz w:val="24"/>
          <w:szCs w:val="24"/>
        </w:rPr>
        <w:t xml:space="preserve">объектов жилищно-коммунального хозяйства </w:t>
      </w:r>
      <w:r w:rsidRPr="00566864">
        <w:rPr>
          <w:rFonts w:ascii="Times New Roman" w:hAnsi="Times New Roman" w:cs="Times New Roman"/>
          <w:sz w:val="24"/>
          <w:szCs w:val="24"/>
        </w:rPr>
        <w:t>муниципального образования «Сейкинское сельское поселение</w:t>
      </w:r>
      <w:proofErr w:type="gramEnd"/>
      <w:r w:rsidRPr="00566864">
        <w:rPr>
          <w:rFonts w:ascii="Times New Roman" w:hAnsi="Times New Roman" w:cs="Times New Roman"/>
          <w:sz w:val="24"/>
          <w:szCs w:val="24"/>
        </w:rPr>
        <w:t xml:space="preserve">» к устойчивой работе в отопительный период 2014-2015 годов Глава Сейкинского сельского поселения </w:t>
      </w:r>
    </w:p>
    <w:p w:rsidR="00E12EAA" w:rsidRDefault="00566864" w:rsidP="004D6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864">
        <w:rPr>
          <w:rFonts w:ascii="Times New Roman" w:hAnsi="Times New Roman" w:cs="Times New Roman"/>
          <w:sz w:val="24"/>
          <w:szCs w:val="24"/>
        </w:rPr>
        <w:t>ПОСТАНОВИЛ:</w:t>
      </w:r>
    </w:p>
    <w:p w:rsidR="00843B40" w:rsidRPr="00843B40" w:rsidRDefault="00843B40" w:rsidP="004D615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Создать комиссию по оценке готовности объектов жилищно-коммунального хозяйства Муниципального образования Сейкинское сельское поселение к отопительному периоду 2014-2015 годов.</w:t>
      </w:r>
    </w:p>
    <w:p w:rsidR="004D615E" w:rsidRDefault="00E12EAA" w:rsidP="004D615E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615E"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="004D615E" w:rsidRPr="004D61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</w:t>
      </w:r>
      <w:proofErr w:type="gramStart"/>
      <w:r w:rsidR="004D615E" w:rsidRPr="004D61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контролю</w:t>
      </w:r>
      <w:r w:rsidR="004D61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D615E" w:rsidRPr="004D61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="004D615E" w:rsidRPr="004D61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подготовкой к эксплуатации в отопительный период 2014-2015 годов объектов жилищно-коммунального хозяйства на территории Муниципального образования «Сейкинское сельское поселение»</w:t>
      </w:r>
      <w:r w:rsidR="00843B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согласно приложению 1 настоящему постановлению.</w:t>
      </w:r>
    </w:p>
    <w:p w:rsidR="00C844AF" w:rsidRDefault="00C844AF" w:rsidP="00D2156E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44AF" w:rsidRDefault="00C844AF" w:rsidP="00D2156E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44AF" w:rsidRDefault="00C844AF" w:rsidP="00D2156E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44AF" w:rsidRDefault="00C844AF" w:rsidP="00D2156E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844AF" w:rsidRDefault="00C844AF" w:rsidP="00D2156E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Глава муниципального образования </w:t>
      </w:r>
    </w:p>
    <w:p w:rsidR="00C844AF" w:rsidRDefault="00C844AF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Сейкинское сельское поселение                                                           Е.В. Ложкин</w:t>
      </w:r>
    </w:p>
    <w:p w:rsidR="007D7E9B" w:rsidRDefault="007D7E9B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7E9B" w:rsidRDefault="007D7E9B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7E9B" w:rsidRDefault="007D7E9B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7E9B" w:rsidRDefault="007D7E9B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1DD4" w:rsidRDefault="00C91DD4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1DD4" w:rsidRDefault="00C91DD4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91DD4" w:rsidRDefault="00C91DD4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D7E9B" w:rsidRDefault="007D7E9B" w:rsidP="00C844AF">
      <w:pPr>
        <w:pStyle w:val="a4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Постановлению Главы </w:t>
      </w: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Сейкинское сельское поселение</w:t>
      </w: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 44 от 11.09.2014г.</w:t>
      </w: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7E9B" w:rsidRDefault="007D7E9B" w:rsidP="007D7E9B">
      <w:pPr>
        <w:pStyle w:val="a4"/>
        <w:ind w:left="567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D7E9B" w:rsidRPr="00C91DD4" w:rsidRDefault="007D7E9B" w:rsidP="007D7E9B">
      <w:pPr>
        <w:pStyle w:val="a4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D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КОМИССИЯ</w:t>
      </w:r>
    </w:p>
    <w:p w:rsidR="007D7E9B" w:rsidRPr="00C91DD4" w:rsidRDefault="007D7E9B" w:rsidP="007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1D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 оценке готовности</w:t>
      </w:r>
    </w:p>
    <w:p w:rsidR="007D7E9B" w:rsidRPr="00C91DD4" w:rsidRDefault="007D7E9B" w:rsidP="007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91D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объектов жилищно-коммунального хозяйства Муниципального образования Сейкинское сельское поселение к отопит</w:t>
      </w:r>
      <w:r w:rsidRPr="00C91D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ельному периоду 2014-2015 годов</w:t>
      </w:r>
    </w:p>
    <w:p w:rsidR="007D7E9B" w:rsidRPr="00C91DD4" w:rsidRDefault="007D7E9B" w:rsidP="007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7D7E9B" w:rsidRPr="00C91DD4" w:rsidTr="007D7E9B">
        <w:tc>
          <w:tcPr>
            <w:tcW w:w="675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Состав комиссии</w:t>
            </w:r>
          </w:p>
        </w:tc>
        <w:tc>
          <w:tcPr>
            <w:tcW w:w="3526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ФИО членов комиссии</w:t>
            </w:r>
          </w:p>
        </w:tc>
        <w:tc>
          <w:tcPr>
            <w:tcW w:w="2393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7D7E9B" w:rsidRPr="00C91DD4" w:rsidTr="007D7E9B">
        <w:tc>
          <w:tcPr>
            <w:tcW w:w="675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526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Е.В. Ложкин</w:t>
            </w:r>
          </w:p>
        </w:tc>
        <w:tc>
          <w:tcPr>
            <w:tcW w:w="2393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Глава Сейкинской сельской администрации</w:t>
            </w:r>
          </w:p>
        </w:tc>
      </w:tr>
      <w:tr w:rsidR="007D7E9B" w:rsidRPr="00C91DD4" w:rsidTr="007D7E9B">
        <w:tc>
          <w:tcPr>
            <w:tcW w:w="675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3526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Ю.В. Семикина</w:t>
            </w:r>
          </w:p>
        </w:tc>
        <w:tc>
          <w:tcPr>
            <w:tcW w:w="2393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по правовым вопросам Сейкинской сельской администрации</w:t>
            </w:r>
          </w:p>
        </w:tc>
      </w:tr>
      <w:tr w:rsidR="007D7E9B" w:rsidRPr="00C91DD4" w:rsidTr="007D7E9B">
        <w:tc>
          <w:tcPr>
            <w:tcW w:w="675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526" w:type="dxa"/>
          </w:tcPr>
          <w:p w:rsidR="007D7E9B" w:rsidRPr="00C91DD4" w:rsidRDefault="003637A1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Н.П. Макаренко</w:t>
            </w:r>
          </w:p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В.В. Овсянников</w:t>
            </w:r>
          </w:p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Ю.В. Манаева</w:t>
            </w:r>
          </w:p>
          <w:p w:rsidR="007D7E9B" w:rsidRPr="00C91DD4" w:rsidRDefault="007D7E9B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D7E9B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Депутат районного Совета депутатов</w:t>
            </w: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Депутат Сейкинского сельского Совета депутатов</w:t>
            </w: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10C" w:rsidRPr="00C91DD4" w:rsidRDefault="0007410C" w:rsidP="007D7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1DD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Депутат Сейкинского сельского Совета депутатов</w:t>
            </w:r>
          </w:p>
        </w:tc>
      </w:tr>
    </w:tbl>
    <w:p w:rsidR="007D7E9B" w:rsidRPr="00C91DD4" w:rsidRDefault="007D7E9B" w:rsidP="007D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7E9B" w:rsidRPr="00C91DD4" w:rsidRDefault="007D7E9B" w:rsidP="007D7E9B">
      <w:pPr>
        <w:pStyle w:val="a4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7D7E9B" w:rsidRPr="00C9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5FC"/>
    <w:multiLevelType w:val="hybridMultilevel"/>
    <w:tmpl w:val="A7E0A5C4"/>
    <w:lvl w:ilvl="0" w:tplc="7DEE9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359C"/>
    <w:multiLevelType w:val="hybridMultilevel"/>
    <w:tmpl w:val="6876F3C2"/>
    <w:lvl w:ilvl="0" w:tplc="78085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E8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10C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8CA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37A1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D615E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6864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3474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9E8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2397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0A0D"/>
    <w:rsid w:val="007C758A"/>
    <w:rsid w:val="007D3D54"/>
    <w:rsid w:val="007D7E9B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43B4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1C7E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44AF"/>
    <w:rsid w:val="00C85188"/>
    <w:rsid w:val="00C878CA"/>
    <w:rsid w:val="00C91DD4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156E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2EAA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6E8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AA"/>
    <w:pPr>
      <w:ind w:left="720"/>
      <w:contextualSpacing/>
    </w:pPr>
  </w:style>
  <w:style w:type="paragraph" w:styleId="a4">
    <w:name w:val="No Spacing"/>
    <w:uiPriority w:val="1"/>
    <w:qFormat/>
    <w:rsid w:val="004D615E"/>
    <w:pPr>
      <w:spacing w:after="0" w:line="240" w:lineRule="auto"/>
    </w:pPr>
  </w:style>
  <w:style w:type="table" w:styleId="a5">
    <w:name w:val="Table Grid"/>
    <w:basedOn w:val="a1"/>
    <w:uiPriority w:val="59"/>
    <w:rsid w:val="007D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AA"/>
    <w:pPr>
      <w:ind w:left="720"/>
      <w:contextualSpacing/>
    </w:pPr>
  </w:style>
  <w:style w:type="paragraph" w:styleId="a4">
    <w:name w:val="No Spacing"/>
    <w:uiPriority w:val="1"/>
    <w:qFormat/>
    <w:rsid w:val="004D615E"/>
    <w:pPr>
      <w:spacing w:after="0" w:line="240" w:lineRule="auto"/>
    </w:pPr>
  </w:style>
  <w:style w:type="table" w:styleId="a5">
    <w:name w:val="Table Grid"/>
    <w:basedOn w:val="a1"/>
    <w:uiPriority w:val="59"/>
    <w:rsid w:val="007D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2014-09-12T08:40:00Z</cp:lastPrinted>
  <dcterms:created xsi:type="dcterms:W3CDTF">2014-09-09T07:38:00Z</dcterms:created>
  <dcterms:modified xsi:type="dcterms:W3CDTF">2014-09-12T08:50:00Z</dcterms:modified>
</cp:coreProperties>
</file>