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3" w:rsidRPr="00E14764" w:rsidRDefault="00DF12A3" w:rsidP="00DF12A3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DF12A3" w:rsidRPr="00E14764" w:rsidRDefault="00DF12A3" w:rsidP="00DF12A3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DF12A3" w:rsidRPr="00E14764" w:rsidRDefault="00DF12A3" w:rsidP="00DF12A3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DF12A3" w:rsidRPr="00E14764" w:rsidRDefault="00DF12A3" w:rsidP="00DF12A3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DF12A3" w:rsidRPr="00E14764" w:rsidRDefault="00DF12A3" w:rsidP="00DF12A3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DF12A3" w:rsidRPr="00E14764" w:rsidRDefault="00DF12A3" w:rsidP="00DF12A3">
      <w:pPr>
        <w:jc w:val="center"/>
        <w:rPr>
          <w:b/>
        </w:rPr>
      </w:pPr>
    </w:p>
    <w:p w:rsidR="00DF12A3" w:rsidRPr="00E14764" w:rsidRDefault="00DF12A3" w:rsidP="00DF12A3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DF12A3" w:rsidRPr="00E14764" w:rsidRDefault="00DF12A3" w:rsidP="00DF12A3">
      <w:pPr>
        <w:pStyle w:val="21"/>
        <w:tabs>
          <w:tab w:val="left" w:pos="900"/>
        </w:tabs>
        <w:ind w:left="0"/>
        <w:jc w:val="left"/>
        <w:rPr>
          <w:szCs w:val="24"/>
        </w:rPr>
      </w:pPr>
    </w:p>
    <w:p w:rsidR="00DF12A3" w:rsidRDefault="0018775F" w:rsidP="00DF12A3">
      <w:pPr>
        <w:pStyle w:val="21"/>
        <w:tabs>
          <w:tab w:val="left" w:pos="900"/>
        </w:tabs>
        <w:ind w:left="-540" w:firstLine="540"/>
        <w:rPr>
          <w:b/>
          <w:bCs/>
          <w:szCs w:val="24"/>
        </w:rPr>
      </w:pPr>
      <w:r>
        <w:rPr>
          <w:b/>
          <w:bCs/>
          <w:szCs w:val="24"/>
        </w:rPr>
        <w:t xml:space="preserve">23 </w:t>
      </w:r>
      <w:r w:rsidR="00DF12A3">
        <w:rPr>
          <w:b/>
          <w:bCs/>
          <w:szCs w:val="24"/>
        </w:rPr>
        <w:t xml:space="preserve">сентября </w:t>
      </w:r>
      <w:r w:rsidR="00DF12A3" w:rsidRPr="00E14764">
        <w:rPr>
          <w:b/>
          <w:bCs/>
          <w:szCs w:val="24"/>
        </w:rPr>
        <w:t xml:space="preserve"> 2015          </w:t>
      </w:r>
      <w:r w:rsidR="00DF12A3">
        <w:rPr>
          <w:b/>
          <w:bCs/>
          <w:szCs w:val="24"/>
        </w:rPr>
        <w:t xml:space="preserve">           </w:t>
      </w:r>
      <w:r w:rsidR="00DF12A3" w:rsidRPr="00E14764">
        <w:rPr>
          <w:b/>
          <w:bCs/>
          <w:szCs w:val="24"/>
        </w:rPr>
        <w:t xml:space="preserve">                   с. Сейка           </w:t>
      </w:r>
      <w:r w:rsidR="00DF12A3">
        <w:rPr>
          <w:b/>
          <w:bCs/>
          <w:szCs w:val="24"/>
        </w:rPr>
        <w:t xml:space="preserve">              </w:t>
      </w:r>
      <w:r w:rsidR="00DF12A3" w:rsidRPr="00E14764">
        <w:rPr>
          <w:b/>
          <w:bCs/>
          <w:szCs w:val="24"/>
        </w:rPr>
        <w:t xml:space="preserve">                            №</w:t>
      </w:r>
      <w:r>
        <w:rPr>
          <w:b/>
          <w:bCs/>
          <w:szCs w:val="24"/>
        </w:rPr>
        <w:t>14-4</w:t>
      </w:r>
    </w:p>
    <w:p w:rsidR="00DF12A3" w:rsidRPr="00E14764" w:rsidRDefault="00DF12A3" w:rsidP="00DF12A3">
      <w:pPr>
        <w:pStyle w:val="21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DF12A3" w:rsidRDefault="00DF12A3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82" w:rsidRDefault="00EC4868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68">
        <w:rPr>
          <w:rFonts w:ascii="Times New Roman" w:hAnsi="Times New Roman" w:cs="Times New Roman"/>
          <w:b/>
          <w:sz w:val="28"/>
          <w:szCs w:val="28"/>
        </w:rPr>
        <w:t>Об установлении квоты по количеству бесплатно предоставляемых земельных участков на территории муниципального образования Сейкинское сельское поселение</w:t>
      </w:r>
    </w:p>
    <w:p w:rsidR="00D63A9E" w:rsidRDefault="00D63A9E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A9E" w:rsidRDefault="00D63A9E" w:rsidP="00622E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3A9E">
        <w:rPr>
          <w:rFonts w:ascii="Times New Roman" w:hAnsi="Times New Roman" w:cs="Times New Roman"/>
          <w:sz w:val="28"/>
          <w:szCs w:val="28"/>
        </w:rPr>
        <w:t>В соответствии с пунктом 7 статьи 2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 от 01 августа 2003 года № 13-1 «О бесплатном предоставлении земельных участков в собственность граждан и юридических лиц на территории Республики Алтай»</w:t>
      </w:r>
    </w:p>
    <w:p w:rsidR="00622E78" w:rsidRDefault="00622E78" w:rsidP="00622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E78" w:rsidRDefault="00622E78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78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Сейкинского сельского поселения</w:t>
      </w:r>
    </w:p>
    <w:p w:rsidR="00622E78" w:rsidRDefault="00FF2234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622E78" w:rsidRDefault="00622E78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4751" w:rsidRDefault="00154751" w:rsidP="00EC4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78" w:rsidRDefault="00622E78" w:rsidP="00622E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E78">
        <w:rPr>
          <w:rFonts w:ascii="Times New Roman" w:hAnsi="Times New Roman" w:cs="Times New Roman"/>
          <w:sz w:val="28"/>
          <w:szCs w:val="28"/>
        </w:rPr>
        <w:t>1.Установить квоту по количеству бесплатно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территории муниципального образования Сейкинское сельское поселение в размере 15% от общего количества земельных участков, которые планируется предоставить в текущем году для индивидуального жилищного строительства.</w:t>
      </w:r>
    </w:p>
    <w:p w:rsidR="00FF2234" w:rsidRDefault="00FF2234" w:rsidP="00622E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решение на информационных стендах села и на сайте администрации в сети «Интернет» с 24.09.2015г.</w:t>
      </w:r>
    </w:p>
    <w:p w:rsidR="00622E78" w:rsidRDefault="00622E78" w:rsidP="00622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FF223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22E78" w:rsidRDefault="00622E78" w:rsidP="00622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0D2" w:rsidRDefault="00E870D2" w:rsidP="00E8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0D2" w:rsidRDefault="00E870D2" w:rsidP="00E8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234" w:rsidRDefault="00FF2234" w:rsidP="00E8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75F" w:rsidRDefault="0018775F" w:rsidP="00E8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75F" w:rsidRDefault="0018775F" w:rsidP="00E8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70D2" w:rsidRDefault="0018775F" w:rsidP="00E87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</w:t>
      </w:r>
      <w:r w:rsidR="00E870D2">
        <w:rPr>
          <w:rFonts w:ascii="Times New Roman" w:hAnsi="Times New Roman" w:cs="Times New Roman"/>
          <w:sz w:val="28"/>
          <w:szCs w:val="28"/>
        </w:rPr>
        <w:t xml:space="preserve">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D2">
        <w:rPr>
          <w:rFonts w:ascii="Times New Roman" w:hAnsi="Times New Roman" w:cs="Times New Roman"/>
          <w:sz w:val="28"/>
          <w:szCs w:val="28"/>
        </w:rPr>
        <w:t>Ложкин</w:t>
      </w:r>
    </w:p>
    <w:p w:rsidR="00622E78" w:rsidRDefault="00622E78" w:rsidP="00622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E78" w:rsidRPr="00622E78" w:rsidRDefault="00622E78" w:rsidP="00622E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3A9E" w:rsidRPr="00622E78" w:rsidRDefault="00D63A9E" w:rsidP="00EC4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A9E" w:rsidRDefault="00D63A9E" w:rsidP="00EC4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A9E" w:rsidRDefault="00D63A9E" w:rsidP="00EC4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A9E" w:rsidRDefault="00D63A9E" w:rsidP="00EC4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A9E" w:rsidRDefault="00D63A9E" w:rsidP="00EC48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63A9E" w:rsidSect="00C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72"/>
    <w:multiLevelType w:val="hybridMultilevel"/>
    <w:tmpl w:val="47BA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868"/>
    <w:rsid w:val="00154751"/>
    <w:rsid w:val="0018775F"/>
    <w:rsid w:val="004F203C"/>
    <w:rsid w:val="00622E78"/>
    <w:rsid w:val="00AE4D20"/>
    <w:rsid w:val="00CC5B82"/>
    <w:rsid w:val="00D41CF4"/>
    <w:rsid w:val="00D63A9E"/>
    <w:rsid w:val="00DF12A3"/>
    <w:rsid w:val="00E870D2"/>
    <w:rsid w:val="00EC4868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3A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8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3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ktexright">
    <w:name w:val="dktexright"/>
    <w:basedOn w:val="a"/>
    <w:rsid w:val="00D63A9E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D63A9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3A9E"/>
    <w:rPr>
      <w:color w:val="0000FF"/>
      <w:u w:val="single"/>
    </w:rPr>
  </w:style>
  <w:style w:type="paragraph" w:customStyle="1" w:styleId="dktexleft">
    <w:name w:val="dktexleft"/>
    <w:basedOn w:val="a"/>
    <w:rsid w:val="00D63A9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DF12A3"/>
    <w:pPr>
      <w:ind w:left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DF12A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2015-09-24T01:48:00Z</cp:lastPrinted>
  <dcterms:created xsi:type="dcterms:W3CDTF">2015-08-20T03:55:00Z</dcterms:created>
  <dcterms:modified xsi:type="dcterms:W3CDTF">2015-09-24T01:49:00Z</dcterms:modified>
</cp:coreProperties>
</file>