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B381" w14:textId="2816FD61" w:rsidR="0069210C" w:rsidRPr="00853191" w:rsidRDefault="00985CAA" w:rsidP="0019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066F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</w:t>
      </w:r>
      <w:r w:rsidR="00F640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 на территории Республики Алтай</w:t>
      </w:r>
    </w:p>
    <w:p w14:paraId="6896481A" w14:textId="6AB1F64F" w:rsidR="002D066F" w:rsidRPr="00F540EE" w:rsidRDefault="002D066F" w:rsidP="00256B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431B20" w14:textId="4B9DF652" w:rsidR="00156750" w:rsidRDefault="00156750" w:rsidP="001567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решения о проведении на территории региона государственной кадастровой оценки</w:t>
      </w:r>
      <w:r w:rsidR="0021264E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14:paraId="10333C7C" w14:textId="685137CF" w:rsidR="00B8322D" w:rsidRPr="00853191" w:rsidRDefault="00B8322D" w:rsidP="00B83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t>Приказом Мин</w:t>
      </w:r>
      <w:r w:rsidR="002D066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53191">
        <w:rPr>
          <w:rFonts w:ascii="Times New Roman" w:hAnsi="Times New Roman" w:cs="Times New Roman"/>
          <w:sz w:val="28"/>
          <w:szCs w:val="28"/>
        </w:rPr>
        <w:t>эконом</w:t>
      </w:r>
      <w:r w:rsidR="002D066F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853191">
        <w:rPr>
          <w:rFonts w:ascii="Times New Roman" w:hAnsi="Times New Roman" w:cs="Times New Roman"/>
          <w:sz w:val="28"/>
          <w:szCs w:val="28"/>
        </w:rPr>
        <w:t>развития Р</w:t>
      </w:r>
      <w:r w:rsidR="002D066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53191">
        <w:rPr>
          <w:rFonts w:ascii="Times New Roman" w:hAnsi="Times New Roman" w:cs="Times New Roman"/>
          <w:sz w:val="28"/>
          <w:szCs w:val="28"/>
        </w:rPr>
        <w:t>А</w:t>
      </w:r>
      <w:r w:rsidR="002D066F">
        <w:rPr>
          <w:rFonts w:ascii="Times New Roman" w:hAnsi="Times New Roman" w:cs="Times New Roman"/>
          <w:sz w:val="28"/>
          <w:szCs w:val="28"/>
        </w:rPr>
        <w:t>лтай</w:t>
      </w:r>
      <w:r w:rsidRPr="00853191">
        <w:rPr>
          <w:rFonts w:ascii="Times New Roman" w:hAnsi="Times New Roman" w:cs="Times New Roman"/>
          <w:sz w:val="28"/>
          <w:szCs w:val="28"/>
        </w:rPr>
        <w:t xml:space="preserve"> от 10 августа 2020 года №179-ОД </w:t>
      </w:r>
      <w:r w:rsidR="002D066F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в 2021 году» (далее - Приказ) </w:t>
      </w:r>
      <w:r w:rsidRPr="00853191">
        <w:rPr>
          <w:rFonts w:ascii="Times New Roman" w:hAnsi="Times New Roman" w:cs="Times New Roman"/>
          <w:sz w:val="28"/>
          <w:szCs w:val="28"/>
        </w:rPr>
        <w:t>принято решение о проведении государственной кадастровой оценки на территории субъекта в 2021 году следующих видов объектов недвижимости:</w:t>
      </w:r>
    </w:p>
    <w:p w14:paraId="18A4138D" w14:textId="77777777" w:rsidR="00B8322D" w:rsidRPr="00853191" w:rsidRDefault="00B8322D" w:rsidP="002D066F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t xml:space="preserve">- </w:t>
      </w:r>
      <w:r w:rsidR="00786EFE">
        <w:rPr>
          <w:rFonts w:ascii="Times New Roman" w:hAnsi="Times New Roman" w:cs="Times New Roman"/>
          <w:sz w:val="28"/>
          <w:szCs w:val="28"/>
        </w:rPr>
        <w:t>объектов капитального строительства (</w:t>
      </w:r>
      <w:r w:rsidRPr="00786EFE">
        <w:rPr>
          <w:rFonts w:ascii="Times New Roman" w:hAnsi="Times New Roman" w:cs="Times New Roman"/>
          <w:sz w:val="28"/>
          <w:szCs w:val="28"/>
        </w:rPr>
        <w:t>зданий, сооружений, помещений, машино-мест, объект</w:t>
      </w:r>
      <w:r w:rsidR="00786EFE">
        <w:rPr>
          <w:rFonts w:ascii="Times New Roman" w:hAnsi="Times New Roman" w:cs="Times New Roman"/>
          <w:sz w:val="28"/>
          <w:szCs w:val="28"/>
        </w:rPr>
        <w:t>ов незавершенного строительства</w:t>
      </w:r>
      <w:r w:rsidR="00786EFE">
        <w:rPr>
          <w:rFonts w:ascii="Times New Roman" w:hAnsi="Times New Roman" w:cs="Times New Roman"/>
          <w:b/>
          <w:sz w:val="28"/>
          <w:szCs w:val="28"/>
        </w:rPr>
        <w:t>) -</w:t>
      </w:r>
      <w:r w:rsidRPr="00853191">
        <w:rPr>
          <w:rFonts w:ascii="Times New Roman" w:hAnsi="Times New Roman" w:cs="Times New Roman"/>
          <w:sz w:val="28"/>
          <w:szCs w:val="28"/>
        </w:rPr>
        <w:t xml:space="preserve"> что включает в себя оценку квартир и жилых домов;</w:t>
      </w:r>
    </w:p>
    <w:p w14:paraId="698ECC08" w14:textId="49089C74" w:rsidR="00786EFE" w:rsidRPr="00786EFE" w:rsidRDefault="00B8322D" w:rsidP="002D066F">
      <w:pPr>
        <w:pStyle w:val="aa"/>
        <w:tabs>
          <w:tab w:val="left" w:pos="851"/>
        </w:tabs>
        <w:spacing w:line="360" w:lineRule="auto"/>
        <w:ind w:right="-1" w:firstLine="708"/>
        <w:contextualSpacing/>
        <w:jc w:val="both"/>
        <w:rPr>
          <w:lang w:val="ru-RU"/>
        </w:rPr>
      </w:pPr>
      <w:r w:rsidRPr="00853191">
        <w:rPr>
          <w:lang w:val="ru-RU"/>
        </w:rPr>
        <w:t xml:space="preserve">- </w:t>
      </w:r>
      <w:r w:rsidRPr="00786EFE">
        <w:rPr>
          <w:lang w:val="ru-RU"/>
        </w:rPr>
        <w:t>земельных участков из состава земель сельскохозяйственного назначения</w:t>
      </w:r>
      <w:r w:rsidR="00786EFE" w:rsidRPr="00786EFE">
        <w:rPr>
          <w:lang w:val="ru-RU"/>
        </w:rPr>
        <w:t>;</w:t>
      </w:r>
    </w:p>
    <w:p w14:paraId="26363782" w14:textId="0A54090C" w:rsidR="00B8322D" w:rsidRPr="00786EFE" w:rsidRDefault="00786EFE" w:rsidP="002D066F">
      <w:pPr>
        <w:pStyle w:val="aa"/>
        <w:tabs>
          <w:tab w:val="left" w:pos="851"/>
        </w:tabs>
        <w:spacing w:line="360" w:lineRule="auto"/>
        <w:ind w:right="-1" w:firstLine="708"/>
        <w:contextualSpacing/>
        <w:jc w:val="both"/>
        <w:rPr>
          <w:lang w:val="ru-RU"/>
        </w:rPr>
      </w:pPr>
      <w:r w:rsidRPr="00786EFE">
        <w:rPr>
          <w:lang w:val="ru-RU"/>
        </w:rPr>
        <w:t xml:space="preserve">- </w:t>
      </w:r>
      <w:r w:rsidR="00B8322D" w:rsidRPr="00786EFE">
        <w:rPr>
          <w:lang w:val="ru-RU"/>
        </w:rPr>
        <w:t>земельных участков из состава земель населенных пунктов.</w:t>
      </w:r>
    </w:p>
    <w:p w14:paraId="7837F746" w14:textId="280785D9" w:rsidR="002E2DD7" w:rsidRPr="00853191" w:rsidRDefault="002E2DD7" w:rsidP="002E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кадастровой оценки объектов недвижимости в соответствии с </w:t>
      </w:r>
      <w:r w:rsidR="002D066F">
        <w:rPr>
          <w:rFonts w:ascii="Times New Roman" w:hAnsi="Times New Roman" w:cs="Times New Roman"/>
          <w:sz w:val="28"/>
          <w:szCs w:val="28"/>
        </w:rPr>
        <w:t>П</w:t>
      </w:r>
      <w:r w:rsidRPr="00853191">
        <w:rPr>
          <w:rFonts w:ascii="Times New Roman" w:hAnsi="Times New Roman" w:cs="Times New Roman"/>
          <w:sz w:val="28"/>
          <w:szCs w:val="28"/>
        </w:rPr>
        <w:t>риказом в 2021 году отражено в таблице №</w:t>
      </w:r>
      <w:r w:rsidR="002D066F">
        <w:rPr>
          <w:rFonts w:ascii="Times New Roman" w:hAnsi="Times New Roman" w:cs="Times New Roman"/>
          <w:sz w:val="28"/>
          <w:szCs w:val="28"/>
        </w:rPr>
        <w:t>1</w:t>
      </w:r>
      <w:r w:rsidRPr="008531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633"/>
        <w:gridCol w:w="1779"/>
        <w:gridCol w:w="1443"/>
        <w:gridCol w:w="1537"/>
        <w:gridCol w:w="1508"/>
      </w:tblGrid>
      <w:tr w:rsidR="002E2DD7" w:rsidRPr="00853191" w14:paraId="4B54B68E" w14:textId="77777777" w:rsidTr="002D066F">
        <w:tc>
          <w:tcPr>
            <w:tcW w:w="445" w:type="dxa"/>
            <w:vAlign w:val="center"/>
          </w:tcPr>
          <w:p w14:paraId="16162754" w14:textId="77777777" w:rsidR="002E2DD7" w:rsidRPr="00853191" w:rsidRDefault="002E2DD7" w:rsidP="0078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vAlign w:val="center"/>
          </w:tcPr>
          <w:p w14:paraId="6AEF6E65" w14:textId="77777777" w:rsidR="002E2DD7" w:rsidRPr="00853191" w:rsidRDefault="002E2DD7" w:rsidP="002D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</w:tc>
        <w:tc>
          <w:tcPr>
            <w:tcW w:w="1557" w:type="dxa"/>
            <w:vAlign w:val="center"/>
          </w:tcPr>
          <w:p w14:paraId="7E6B1153" w14:textId="77777777" w:rsidR="002E2DD7" w:rsidRPr="00853191" w:rsidRDefault="002E2DD7" w:rsidP="002D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Проведена оценка по 135-ФЗ, документ</w:t>
            </w:r>
          </w:p>
        </w:tc>
        <w:tc>
          <w:tcPr>
            <w:tcW w:w="1558" w:type="dxa"/>
            <w:vAlign w:val="center"/>
          </w:tcPr>
          <w:p w14:paraId="6C848813" w14:textId="1BB035D5" w:rsidR="002E2DD7" w:rsidRPr="00853191" w:rsidRDefault="002E2DD7" w:rsidP="002D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Кол-во оцененных объектов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8" w:type="dxa"/>
            <w:vAlign w:val="center"/>
          </w:tcPr>
          <w:p w14:paraId="33652289" w14:textId="4134FAA6" w:rsidR="002E2DD7" w:rsidRPr="00853191" w:rsidRDefault="002E2DD7" w:rsidP="002D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Кол-во объектов, подлежащих оценке по данным Росреестра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8" w:type="dxa"/>
            <w:vAlign w:val="center"/>
          </w:tcPr>
          <w:p w14:paraId="49EAAF52" w14:textId="77777777" w:rsidR="002E2DD7" w:rsidRPr="00853191" w:rsidRDefault="002E2DD7" w:rsidP="002D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Проводится оценка по 237-ФЗ, документ</w:t>
            </w:r>
          </w:p>
        </w:tc>
      </w:tr>
      <w:tr w:rsidR="002E2DD7" w:rsidRPr="00853191" w14:paraId="7E013AA1" w14:textId="77777777" w:rsidTr="002D066F">
        <w:tc>
          <w:tcPr>
            <w:tcW w:w="445" w:type="dxa"/>
          </w:tcPr>
          <w:p w14:paraId="0BEC304B" w14:textId="77777777" w:rsidR="002E2DD7" w:rsidRPr="00853191" w:rsidRDefault="002E2DD7" w:rsidP="00783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  <w:vAlign w:val="center"/>
          </w:tcPr>
          <w:p w14:paraId="7F056464" w14:textId="365A0067" w:rsidR="002E2DD7" w:rsidRPr="002D066F" w:rsidRDefault="002E2DD7" w:rsidP="002D0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66F">
              <w:rPr>
                <w:rFonts w:ascii="Times New Roman" w:hAnsi="Times New Roman" w:cs="Times New Roman"/>
                <w:sz w:val="24"/>
                <w:szCs w:val="24"/>
              </w:rPr>
              <w:t>ОКСы</w:t>
            </w:r>
            <w:proofErr w:type="spellEnd"/>
            <w:r w:rsidR="002D066F" w:rsidRPr="002D066F">
              <w:rPr>
                <w:rFonts w:ascii="Times New Roman" w:hAnsi="Times New Roman" w:cs="Times New Roman"/>
                <w:sz w:val="24"/>
                <w:szCs w:val="24"/>
              </w:rPr>
              <w:t xml:space="preserve"> (здани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066F" w:rsidRPr="002D066F">
              <w:rPr>
                <w:rFonts w:ascii="Times New Roman" w:hAnsi="Times New Roman" w:cs="Times New Roman"/>
                <w:sz w:val="24"/>
                <w:szCs w:val="24"/>
              </w:rPr>
              <w:t>, сооружени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066F" w:rsidRPr="002D066F">
              <w:rPr>
                <w:rFonts w:ascii="Times New Roman" w:hAnsi="Times New Roman" w:cs="Times New Roman"/>
                <w:sz w:val="24"/>
                <w:szCs w:val="24"/>
              </w:rPr>
              <w:t>, помещений, машино-мест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66F" w:rsidRPr="002D066F">
              <w:rPr>
                <w:rFonts w:ascii="Times New Roman" w:hAnsi="Times New Roman" w:cs="Times New Roman"/>
                <w:sz w:val="24"/>
                <w:szCs w:val="24"/>
              </w:rPr>
              <w:t>, объект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066F" w:rsidRPr="002D066F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строительства)</w:t>
            </w:r>
          </w:p>
        </w:tc>
        <w:tc>
          <w:tcPr>
            <w:tcW w:w="1557" w:type="dxa"/>
            <w:vAlign w:val="center"/>
          </w:tcPr>
          <w:p w14:paraId="0CE9448C" w14:textId="6E92416C" w:rsidR="002E2DD7" w:rsidRPr="00853191" w:rsidRDefault="002E2DD7" w:rsidP="002D06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2D066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РА №240 </w:t>
            </w:r>
            <w:r w:rsidRPr="00853191">
              <w:rPr>
                <w:rFonts w:ascii="Times New Roman" w:hAnsi="Times New Roman" w:cs="Times New Roman"/>
                <w:b/>
                <w:sz w:val="24"/>
                <w:szCs w:val="24"/>
              </w:rPr>
              <w:t>26.09.2012г.</w:t>
            </w:r>
          </w:p>
        </w:tc>
        <w:tc>
          <w:tcPr>
            <w:tcW w:w="1558" w:type="dxa"/>
            <w:vAlign w:val="center"/>
          </w:tcPr>
          <w:p w14:paraId="6BF757D8" w14:textId="77777777" w:rsidR="002E2DD7" w:rsidRPr="00853191" w:rsidRDefault="002E2DD7" w:rsidP="0078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65498</w:t>
            </w:r>
          </w:p>
        </w:tc>
        <w:tc>
          <w:tcPr>
            <w:tcW w:w="1558" w:type="dxa"/>
            <w:vAlign w:val="center"/>
          </w:tcPr>
          <w:p w14:paraId="0AF1E106" w14:textId="77777777" w:rsidR="002E2DD7" w:rsidRPr="00853191" w:rsidRDefault="002E2DD7" w:rsidP="0078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122174</w:t>
            </w:r>
          </w:p>
        </w:tc>
        <w:tc>
          <w:tcPr>
            <w:tcW w:w="1558" w:type="dxa"/>
            <w:vAlign w:val="center"/>
          </w:tcPr>
          <w:p w14:paraId="7C5257DA" w14:textId="77777777" w:rsidR="002E2DD7" w:rsidRPr="00853191" w:rsidRDefault="002E2DD7" w:rsidP="002D06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Минэко</w:t>
            </w:r>
            <w:proofErr w:type="spellEnd"/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 РА 179-ОД </w:t>
            </w:r>
            <w:r w:rsidRPr="00853191">
              <w:rPr>
                <w:rFonts w:ascii="Times New Roman" w:hAnsi="Times New Roman" w:cs="Times New Roman"/>
                <w:b/>
                <w:sz w:val="24"/>
                <w:szCs w:val="24"/>
              </w:rPr>
              <w:t>10.08.2020г.</w:t>
            </w:r>
          </w:p>
        </w:tc>
      </w:tr>
      <w:tr w:rsidR="002E2DD7" w:rsidRPr="00853191" w14:paraId="42006DD3" w14:textId="77777777" w:rsidTr="002D066F">
        <w:tc>
          <w:tcPr>
            <w:tcW w:w="445" w:type="dxa"/>
          </w:tcPr>
          <w:p w14:paraId="10333D2F" w14:textId="77777777" w:rsidR="002E2DD7" w:rsidRPr="00853191" w:rsidRDefault="002E2DD7" w:rsidP="00783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  <w:vAlign w:val="center"/>
          </w:tcPr>
          <w:p w14:paraId="18BEEFF2" w14:textId="44564C3D" w:rsidR="002E2DD7" w:rsidRPr="00853191" w:rsidRDefault="002D066F" w:rsidP="0078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</w:t>
            </w:r>
            <w:r w:rsidR="002E2DD7" w:rsidRPr="0085319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емли сельскохозяйственного назначения</w:t>
            </w:r>
          </w:p>
        </w:tc>
        <w:tc>
          <w:tcPr>
            <w:tcW w:w="1557" w:type="dxa"/>
            <w:vAlign w:val="center"/>
          </w:tcPr>
          <w:p w14:paraId="7007CF68" w14:textId="0F5152DA" w:rsidR="002E2DD7" w:rsidRPr="00853191" w:rsidRDefault="002D066F" w:rsidP="002D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2E2DD7"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РА №142 </w:t>
            </w:r>
            <w:r w:rsidR="002E2DD7" w:rsidRPr="00853191">
              <w:rPr>
                <w:rFonts w:ascii="Times New Roman" w:hAnsi="Times New Roman" w:cs="Times New Roman"/>
                <w:b/>
                <w:sz w:val="24"/>
                <w:szCs w:val="24"/>
              </w:rPr>
              <w:t>19.07.2007г.</w:t>
            </w:r>
          </w:p>
        </w:tc>
        <w:tc>
          <w:tcPr>
            <w:tcW w:w="1558" w:type="dxa"/>
            <w:vAlign w:val="center"/>
          </w:tcPr>
          <w:p w14:paraId="76ACC755" w14:textId="77777777" w:rsidR="002E2DD7" w:rsidRPr="00853191" w:rsidRDefault="002E2DD7" w:rsidP="0078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47137</w:t>
            </w:r>
          </w:p>
        </w:tc>
        <w:tc>
          <w:tcPr>
            <w:tcW w:w="1558" w:type="dxa"/>
            <w:vAlign w:val="center"/>
          </w:tcPr>
          <w:p w14:paraId="5D680023" w14:textId="77777777" w:rsidR="002E2DD7" w:rsidRPr="00853191" w:rsidRDefault="002E2DD7" w:rsidP="0078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47829</w:t>
            </w:r>
          </w:p>
        </w:tc>
        <w:tc>
          <w:tcPr>
            <w:tcW w:w="1558" w:type="dxa"/>
            <w:vAlign w:val="center"/>
          </w:tcPr>
          <w:p w14:paraId="79DA2D15" w14:textId="77777777" w:rsidR="002E2DD7" w:rsidRPr="00853191" w:rsidRDefault="002E2DD7" w:rsidP="002D0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Минэко</w:t>
            </w:r>
            <w:proofErr w:type="spellEnd"/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 РА 179-ОД </w:t>
            </w:r>
            <w:r w:rsidRPr="00853191">
              <w:rPr>
                <w:rFonts w:ascii="Times New Roman" w:hAnsi="Times New Roman" w:cs="Times New Roman"/>
                <w:b/>
                <w:sz w:val="24"/>
                <w:szCs w:val="24"/>
              </w:rPr>
              <w:t>10.08.2020г.</w:t>
            </w:r>
          </w:p>
        </w:tc>
      </w:tr>
      <w:tr w:rsidR="002E2DD7" w:rsidRPr="00853191" w14:paraId="63B7FA7B" w14:textId="77777777" w:rsidTr="002D066F">
        <w:tc>
          <w:tcPr>
            <w:tcW w:w="445" w:type="dxa"/>
          </w:tcPr>
          <w:p w14:paraId="25820069" w14:textId="77777777" w:rsidR="002E2DD7" w:rsidRPr="00853191" w:rsidRDefault="002E2DD7" w:rsidP="00783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9" w:type="dxa"/>
            <w:vAlign w:val="center"/>
          </w:tcPr>
          <w:p w14:paraId="07567DEF" w14:textId="454B9E50" w:rsidR="002E2DD7" w:rsidRPr="00853191" w:rsidRDefault="002D066F" w:rsidP="0078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</w:t>
            </w:r>
            <w:r w:rsidR="002E2DD7" w:rsidRPr="0085319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емли населенных пунктов</w:t>
            </w:r>
          </w:p>
        </w:tc>
        <w:tc>
          <w:tcPr>
            <w:tcW w:w="1557" w:type="dxa"/>
            <w:vAlign w:val="center"/>
          </w:tcPr>
          <w:p w14:paraId="1C29FFBC" w14:textId="77777777" w:rsidR="002E2DD7" w:rsidRPr="00853191" w:rsidRDefault="002E2DD7" w:rsidP="002D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Минприроды РА №587 </w:t>
            </w:r>
            <w:r w:rsidRPr="00853191">
              <w:rPr>
                <w:rFonts w:ascii="Times New Roman" w:hAnsi="Times New Roman" w:cs="Times New Roman"/>
                <w:b/>
                <w:sz w:val="24"/>
                <w:szCs w:val="24"/>
              </w:rPr>
              <w:t>28.11.2016г.</w:t>
            </w:r>
          </w:p>
        </w:tc>
        <w:tc>
          <w:tcPr>
            <w:tcW w:w="1558" w:type="dxa"/>
            <w:vAlign w:val="center"/>
          </w:tcPr>
          <w:p w14:paraId="124494D5" w14:textId="77777777" w:rsidR="002E2DD7" w:rsidRPr="00853191" w:rsidRDefault="002E2DD7" w:rsidP="0078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96989</w:t>
            </w:r>
          </w:p>
        </w:tc>
        <w:tc>
          <w:tcPr>
            <w:tcW w:w="1558" w:type="dxa"/>
            <w:vAlign w:val="center"/>
          </w:tcPr>
          <w:p w14:paraId="6C0E786E" w14:textId="77777777" w:rsidR="002E2DD7" w:rsidRPr="00853191" w:rsidRDefault="002E2DD7" w:rsidP="0078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124791</w:t>
            </w:r>
          </w:p>
        </w:tc>
        <w:tc>
          <w:tcPr>
            <w:tcW w:w="1558" w:type="dxa"/>
            <w:vAlign w:val="center"/>
          </w:tcPr>
          <w:p w14:paraId="022F17FD" w14:textId="77777777" w:rsidR="002E2DD7" w:rsidRPr="00853191" w:rsidRDefault="002E2DD7" w:rsidP="002D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53191">
              <w:rPr>
                <w:rFonts w:ascii="Times New Roman" w:hAnsi="Times New Roman" w:cs="Times New Roman"/>
                <w:sz w:val="24"/>
                <w:szCs w:val="24"/>
              </w:rPr>
              <w:t>Минэко</w:t>
            </w:r>
            <w:proofErr w:type="spellEnd"/>
            <w:r w:rsidRPr="00853191">
              <w:rPr>
                <w:rFonts w:ascii="Times New Roman" w:hAnsi="Times New Roman" w:cs="Times New Roman"/>
                <w:sz w:val="24"/>
                <w:szCs w:val="24"/>
              </w:rPr>
              <w:t xml:space="preserve"> РА 179-ОД </w:t>
            </w:r>
            <w:r w:rsidRPr="00853191">
              <w:rPr>
                <w:rFonts w:ascii="Times New Roman" w:hAnsi="Times New Roman" w:cs="Times New Roman"/>
                <w:b/>
                <w:sz w:val="24"/>
                <w:szCs w:val="24"/>
              </w:rPr>
              <w:t>10.08.2020г.</w:t>
            </w:r>
          </w:p>
        </w:tc>
      </w:tr>
    </w:tbl>
    <w:p w14:paraId="4438558C" w14:textId="78251EEF" w:rsidR="002E2DD7" w:rsidRPr="00853191" w:rsidRDefault="002E2DD7" w:rsidP="002E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lastRenderedPageBreak/>
        <w:t xml:space="preserve">Общее </w:t>
      </w:r>
      <w:r w:rsidR="00EC4DD2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853191">
        <w:rPr>
          <w:rFonts w:ascii="Times New Roman" w:hAnsi="Times New Roman" w:cs="Times New Roman"/>
          <w:sz w:val="28"/>
          <w:szCs w:val="28"/>
        </w:rPr>
        <w:t>количество объектов недвижимости подлежащих государственной кадастровой оценке в 2021 году, согласно информации Управления Росреестра по Республике Алтай составляет 294</w:t>
      </w:r>
      <w:r w:rsidR="002D066F">
        <w:rPr>
          <w:rFonts w:ascii="Times New Roman" w:hAnsi="Times New Roman" w:cs="Times New Roman"/>
          <w:sz w:val="28"/>
          <w:szCs w:val="28"/>
        </w:rPr>
        <w:t xml:space="preserve"> </w:t>
      </w:r>
      <w:r w:rsidRPr="00853191">
        <w:rPr>
          <w:rFonts w:ascii="Times New Roman" w:hAnsi="Times New Roman" w:cs="Times New Roman"/>
          <w:sz w:val="28"/>
          <w:szCs w:val="28"/>
        </w:rPr>
        <w:t>794 объек</w:t>
      </w:r>
      <w:r w:rsidR="00786EFE">
        <w:rPr>
          <w:rFonts w:ascii="Times New Roman" w:hAnsi="Times New Roman" w:cs="Times New Roman"/>
          <w:sz w:val="28"/>
          <w:szCs w:val="28"/>
        </w:rPr>
        <w:t>та, в том числе 122</w:t>
      </w:r>
      <w:r w:rsidR="002D066F">
        <w:rPr>
          <w:rFonts w:ascii="Times New Roman" w:hAnsi="Times New Roman" w:cs="Times New Roman"/>
          <w:sz w:val="28"/>
          <w:szCs w:val="28"/>
        </w:rPr>
        <w:t xml:space="preserve"> </w:t>
      </w:r>
      <w:r w:rsidR="00786EFE">
        <w:rPr>
          <w:rFonts w:ascii="Times New Roman" w:hAnsi="Times New Roman" w:cs="Times New Roman"/>
          <w:sz w:val="28"/>
          <w:szCs w:val="28"/>
        </w:rPr>
        <w:t>174 объекта</w:t>
      </w:r>
      <w:r w:rsidRPr="008531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14:paraId="0C5E774A" w14:textId="037F7D65" w:rsidR="002E2DD7" w:rsidRDefault="002E2DD7" w:rsidP="002D06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t xml:space="preserve">По первому пункту таблицы видно, что произошло кратное увеличение </w:t>
      </w:r>
      <w:proofErr w:type="spellStart"/>
      <w:r w:rsidRPr="00853191">
        <w:rPr>
          <w:rFonts w:ascii="Times New Roman" w:hAnsi="Times New Roman" w:cs="Times New Roman"/>
          <w:sz w:val="28"/>
          <w:szCs w:val="28"/>
        </w:rPr>
        <w:t>О</w:t>
      </w:r>
      <w:r w:rsidR="00EC4DD2">
        <w:rPr>
          <w:rFonts w:ascii="Times New Roman" w:hAnsi="Times New Roman" w:cs="Times New Roman"/>
          <w:sz w:val="28"/>
          <w:szCs w:val="28"/>
        </w:rPr>
        <w:t>КС</w:t>
      </w:r>
      <w:r w:rsidRPr="008531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53191">
        <w:rPr>
          <w:rFonts w:ascii="Times New Roman" w:hAnsi="Times New Roman" w:cs="Times New Roman"/>
          <w:sz w:val="28"/>
          <w:szCs w:val="28"/>
        </w:rPr>
        <w:t>, в сравнении с предыдущим туром оценки, в абсолютном выражении рост составил 86,5%, по сельхозземлям рост составил 1,4%, по землям населенных пунктов 28,6%.</w:t>
      </w:r>
    </w:p>
    <w:p w14:paraId="3C7AC359" w14:textId="471581A4" w:rsidR="00156750" w:rsidRPr="00156750" w:rsidRDefault="00156750" w:rsidP="002D06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6750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государственной кадастровой оценки</w:t>
      </w:r>
    </w:p>
    <w:p w14:paraId="3F8AAFAB" w14:textId="150C12C0" w:rsidR="001F0569" w:rsidRDefault="002E2DD7" w:rsidP="002D06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853191">
        <w:rPr>
          <w:rFonts w:ascii="Times New Roman" w:hAnsi="Times New Roman" w:cs="Times New Roman"/>
          <w:bCs/>
          <w:sz w:val="28"/>
          <w:szCs w:val="28"/>
        </w:rPr>
        <w:t xml:space="preserve">татьей 12 </w:t>
      </w:r>
      <w:r w:rsidRPr="0085319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D066F">
        <w:rPr>
          <w:rFonts w:ascii="Times New Roman" w:hAnsi="Times New Roman" w:cs="Times New Roman"/>
          <w:sz w:val="28"/>
          <w:szCs w:val="28"/>
        </w:rPr>
        <w:t xml:space="preserve">от 03.07.2016 г. </w:t>
      </w:r>
      <w:r w:rsidRPr="00853191">
        <w:rPr>
          <w:rFonts w:ascii="Times New Roman" w:hAnsi="Times New Roman" w:cs="Times New Roman"/>
          <w:sz w:val="28"/>
          <w:szCs w:val="28"/>
        </w:rPr>
        <w:t xml:space="preserve">№ 237-ФЗ </w:t>
      </w:r>
      <w:r w:rsidR="002D066F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оценке» </w:t>
      </w:r>
      <w:r w:rsidR="00297F71">
        <w:rPr>
          <w:rFonts w:ascii="Times New Roman" w:hAnsi="Times New Roman" w:cs="Times New Roman"/>
          <w:sz w:val="28"/>
          <w:szCs w:val="28"/>
        </w:rPr>
        <w:t xml:space="preserve">(далее - Закон), Государственное бюджетное учреждение Республики Алтай «Центр государственной кадастровой оценки» (далее - </w:t>
      </w:r>
      <w:r w:rsidR="00297F71" w:rsidRPr="00853191">
        <w:rPr>
          <w:rFonts w:ascii="Times New Roman" w:hAnsi="Times New Roman" w:cs="Times New Roman"/>
          <w:sz w:val="28"/>
          <w:szCs w:val="28"/>
        </w:rPr>
        <w:t>Учреждение</w:t>
      </w:r>
      <w:r w:rsidR="00297F71">
        <w:rPr>
          <w:rFonts w:ascii="Times New Roman" w:hAnsi="Times New Roman" w:cs="Times New Roman"/>
          <w:sz w:val="28"/>
          <w:szCs w:val="28"/>
        </w:rPr>
        <w:t xml:space="preserve">) </w:t>
      </w:r>
      <w:r w:rsidRPr="00853191">
        <w:rPr>
          <w:rFonts w:ascii="Times New Roman" w:hAnsi="Times New Roman" w:cs="Times New Roman"/>
          <w:sz w:val="28"/>
          <w:szCs w:val="28"/>
        </w:rPr>
        <w:t>в 2020 году осуществляет подготовку к проведению государственной кадастровой оценки</w:t>
      </w:r>
      <w:r w:rsidR="001F0569">
        <w:rPr>
          <w:rFonts w:ascii="Times New Roman" w:hAnsi="Times New Roman" w:cs="Times New Roman"/>
          <w:sz w:val="28"/>
          <w:szCs w:val="28"/>
        </w:rPr>
        <w:t>:</w:t>
      </w:r>
    </w:p>
    <w:p w14:paraId="47A7D5D2" w14:textId="3865A548" w:rsidR="0021264E" w:rsidRPr="0021264E" w:rsidRDefault="0021264E" w:rsidP="00212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64E">
        <w:rPr>
          <w:rFonts w:ascii="Times New Roman" w:hAnsi="Times New Roman" w:cs="Times New Roman"/>
          <w:sz w:val="28"/>
          <w:szCs w:val="28"/>
        </w:rPr>
        <w:t xml:space="preserve">Учреждением 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утвержден Минэкономразвития Республики Алтай </w:t>
      </w:r>
      <w:r w:rsidRPr="0021264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1264E">
        <w:rPr>
          <w:rFonts w:ascii="Times New Roman" w:hAnsi="Times New Roman" w:cs="Times New Roman"/>
          <w:sz w:val="28"/>
          <w:szCs w:val="28"/>
        </w:rPr>
        <w:t xml:space="preserve">«дорожная карта»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Приказа </w:t>
      </w:r>
      <w:r w:rsidRPr="0021264E">
        <w:rPr>
          <w:rFonts w:ascii="Times New Roman" w:hAnsi="Times New Roman" w:cs="Times New Roman"/>
          <w:sz w:val="28"/>
          <w:szCs w:val="28"/>
        </w:rPr>
        <w:t>на 2020-2021 года.</w:t>
      </w:r>
    </w:p>
    <w:p w14:paraId="0CC2B6F4" w14:textId="06E53DBA" w:rsidR="0021264E" w:rsidRPr="0021264E" w:rsidRDefault="0021264E" w:rsidP="00212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64E">
        <w:rPr>
          <w:rFonts w:ascii="Times New Roman" w:hAnsi="Times New Roman" w:cs="Times New Roman"/>
          <w:sz w:val="28"/>
          <w:szCs w:val="28"/>
        </w:rPr>
        <w:t>Согласно «дорожной карте» Учреждением начата работа по организации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4E">
        <w:rPr>
          <w:rFonts w:ascii="Times New Roman" w:hAnsi="Times New Roman" w:cs="Times New Roman"/>
          <w:sz w:val="28"/>
          <w:szCs w:val="28"/>
        </w:rPr>
        <w:t>разъяснительной кампании по подготовке и проведению ГКО на территории РА.</w:t>
      </w:r>
    </w:p>
    <w:p w14:paraId="0B3800D5" w14:textId="7C80A840" w:rsidR="0021264E" w:rsidRDefault="0021264E" w:rsidP="00212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4E">
        <w:rPr>
          <w:rFonts w:ascii="Times New Roman" w:hAnsi="Times New Roman" w:cs="Times New Roman"/>
          <w:sz w:val="28"/>
          <w:szCs w:val="28"/>
        </w:rPr>
        <w:t xml:space="preserve">Планируется организация встреч с представителями органов власти муниципальных образований, депутатов, других заинтересованных лиц в муниципальных образованиях Республики Алтай, проведение </w:t>
      </w:r>
      <w:r w:rsidR="00D1258E">
        <w:rPr>
          <w:rFonts w:ascii="Times New Roman" w:hAnsi="Times New Roman" w:cs="Times New Roman"/>
          <w:sz w:val="28"/>
          <w:szCs w:val="28"/>
        </w:rPr>
        <w:t>заседаний</w:t>
      </w:r>
      <w:r w:rsidRPr="0021264E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 по вопросам подготовки и проведению ГКО на территории Республики Алтай.</w:t>
      </w:r>
    </w:p>
    <w:p w14:paraId="3FB55437" w14:textId="12035A50" w:rsidR="0021264E" w:rsidRPr="0021264E" w:rsidRDefault="001F0569" w:rsidP="00212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Начата кампания по приему</w:t>
      </w:r>
      <w:r w:rsidR="002E2DD7" w:rsidRPr="00853191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2DD7" w:rsidRPr="00853191">
        <w:rPr>
          <w:rFonts w:ascii="Times New Roman" w:hAnsi="Times New Roman" w:cs="Times New Roman"/>
          <w:sz w:val="28"/>
          <w:szCs w:val="28"/>
        </w:rPr>
        <w:t xml:space="preserve"> о характеристиках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2DD7" w:rsidRPr="0085319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21264E">
        <w:rPr>
          <w:rFonts w:ascii="Times New Roman" w:hAnsi="Times New Roman" w:cs="Times New Roman"/>
          <w:sz w:val="28"/>
          <w:szCs w:val="28"/>
        </w:rPr>
        <w:t xml:space="preserve">. </w:t>
      </w:r>
      <w:r w:rsidR="0021264E" w:rsidRPr="0021264E">
        <w:rPr>
          <w:rFonts w:ascii="Times New Roman" w:hAnsi="Times New Roman" w:cs="Times New Roman"/>
          <w:sz w:val="28"/>
          <w:szCs w:val="28"/>
        </w:rPr>
        <w:t xml:space="preserve">В случае, когда фактические характеристики объекта недвижимости, способные значительно повлиять на итоговую величину его кадастровой стоимости, не соответствуют имеющимся в </w:t>
      </w:r>
      <w:r w:rsidR="0021264E">
        <w:rPr>
          <w:rFonts w:ascii="Times New Roman" w:hAnsi="Times New Roman" w:cs="Times New Roman"/>
          <w:sz w:val="28"/>
          <w:szCs w:val="28"/>
        </w:rPr>
        <w:t>е</w:t>
      </w:r>
      <w:r w:rsidR="0021264E" w:rsidRPr="0021264E">
        <w:rPr>
          <w:rFonts w:ascii="Times New Roman" w:hAnsi="Times New Roman" w:cs="Times New Roman"/>
          <w:sz w:val="28"/>
          <w:szCs w:val="28"/>
        </w:rPr>
        <w:t xml:space="preserve">дином </w:t>
      </w:r>
      <w:r w:rsidR="0021264E">
        <w:rPr>
          <w:rFonts w:ascii="Times New Roman" w:hAnsi="Times New Roman" w:cs="Times New Roman"/>
          <w:sz w:val="28"/>
          <w:szCs w:val="28"/>
        </w:rPr>
        <w:t>г</w:t>
      </w:r>
      <w:r w:rsidR="0021264E" w:rsidRPr="0021264E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21264E">
        <w:rPr>
          <w:rFonts w:ascii="Times New Roman" w:hAnsi="Times New Roman" w:cs="Times New Roman"/>
          <w:sz w:val="28"/>
          <w:szCs w:val="28"/>
        </w:rPr>
        <w:t>р</w:t>
      </w:r>
      <w:r w:rsidR="0021264E" w:rsidRPr="0021264E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21264E">
        <w:rPr>
          <w:rFonts w:ascii="Times New Roman" w:hAnsi="Times New Roman" w:cs="Times New Roman"/>
          <w:sz w:val="28"/>
          <w:szCs w:val="28"/>
        </w:rPr>
        <w:t>н</w:t>
      </w:r>
      <w:r w:rsidR="0021264E" w:rsidRPr="0021264E">
        <w:rPr>
          <w:rFonts w:ascii="Times New Roman" w:hAnsi="Times New Roman" w:cs="Times New Roman"/>
          <w:sz w:val="28"/>
          <w:szCs w:val="28"/>
        </w:rPr>
        <w:t xml:space="preserve">едвижимости (далее </w:t>
      </w:r>
      <w:r w:rsidR="0021264E">
        <w:rPr>
          <w:rFonts w:ascii="Times New Roman" w:hAnsi="Times New Roman" w:cs="Times New Roman"/>
          <w:sz w:val="28"/>
          <w:szCs w:val="28"/>
        </w:rPr>
        <w:t xml:space="preserve">- </w:t>
      </w:r>
      <w:r w:rsidR="0021264E" w:rsidRPr="0021264E">
        <w:rPr>
          <w:rFonts w:ascii="Times New Roman" w:hAnsi="Times New Roman" w:cs="Times New Roman"/>
          <w:sz w:val="28"/>
          <w:szCs w:val="28"/>
        </w:rPr>
        <w:t xml:space="preserve">ЕГРН) сведениям, они не </w:t>
      </w:r>
      <w:r w:rsidR="0021264E" w:rsidRPr="0021264E">
        <w:rPr>
          <w:rFonts w:ascii="Times New Roman" w:hAnsi="Times New Roman" w:cs="Times New Roman"/>
          <w:sz w:val="28"/>
          <w:szCs w:val="28"/>
        </w:rPr>
        <w:lastRenderedPageBreak/>
        <w:t>будут учтены. Во избежание этого стоит заранее ознакомиться с содержащимися в ЕГРН характеристиками объекта недвижимости, и в случае несоответствия их фактическим, внести изменения в установленном законодательством порядке.</w:t>
      </w:r>
    </w:p>
    <w:p w14:paraId="2A6CAB08" w14:textId="77777777" w:rsidR="0021264E" w:rsidRPr="0021264E" w:rsidRDefault="0021264E" w:rsidP="00212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4E">
        <w:rPr>
          <w:rFonts w:ascii="Times New Roman" w:hAnsi="Times New Roman" w:cs="Times New Roman"/>
          <w:sz w:val="28"/>
          <w:szCs w:val="28"/>
        </w:rPr>
        <w:t xml:space="preserve">Следует ознакомиться с характеристиками объекта недвижимости </w:t>
      </w:r>
      <w:proofErr w:type="gramStart"/>
      <w:r w:rsidRPr="002126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64E">
        <w:rPr>
          <w:rFonts w:ascii="Times New Roman" w:hAnsi="Times New Roman" w:cs="Times New Roman"/>
          <w:sz w:val="28"/>
          <w:szCs w:val="28"/>
        </w:rPr>
        <w:t xml:space="preserve"> если данные не соответствуют фактическому положению дел необходимо подать декларацию.</w:t>
      </w:r>
    </w:p>
    <w:p w14:paraId="5FA3A703" w14:textId="77777777" w:rsidR="0021264E" w:rsidRDefault="0021264E" w:rsidP="002126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4E">
        <w:rPr>
          <w:rFonts w:ascii="Times New Roman" w:hAnsi="Times New Roman" w:cs="Times New Roman"/>
          <w:sz w:val="28"/>
          <w:szCs w:val="28"/>
        </w:rPr>
        <w:t>Эти сведения повлияют существенно на кадастровую стоимость.</w:t>
      </w:r>
    </w:p>
    <w:p w14:paraId="58C1880E" w14:textId="3FA5A1C7" w:rsidR="00F540EE" w:rsidRDefault="0021264E" w:rsidP="002126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декларации не обязательна, однако это поможет избежать ошибок, недоразумений и </w:t>
      </w:r>
      <w:r w:rsidR="00985CAA"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</w:t>
      </w:r>
      <w:r w:rsidR="00985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ГКО</w:t>
      </w:r>
      <w:r w:rsidR="00F54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D38E5" w14:textId="518758A5" w:rsidR="001F0569" w:rsidRDefault="00F540EE" w:rsidP="00F540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0EE">
        <w:rPr>
          <w:rFonts w:ascii="Times New Roman" w:hAnsi="Times New Roman" w:cs="Times New Roman"/>
          <w:sz w:val="28"/>
          <w:szCs w:val="28"/>
        </w:rPr>
        <w:t xml:space="preserve">равообладатели могут подать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F540EE">
        <w:rPr>
          <w:rFonts w:ascii="Times New Roman" w:hAnsi="Times New Roman" w:cs="Times New Roman"/>
          <w:sz w:val="28"/>
          <w:szCs w:val="28"/>
        </w:rPr>
        <w:t xml:space="preserve"> с места расположения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40EE">
        <w:rPr>
          <w:rFonts w:ascii="Times New Roman" w:hAnsi="Times New Roman" w:cs="Times New Roman"/>
          <w:sz w:val="28"/>
          <w:szCs w:val="28"/>
        </w:rPr>
        <w:t xml:space="preserve">Законом предусмотрено предоставление документов в том числе через многофункциональные центры и для удобства правообладателей между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40EE">
        <w:rPr>
          <w:rFonts w:ascii="Times New Roman" w:hAnsi="Times New Roman" w:cs="Times New Roman"/>
          <w:sz w:val="28"/>
          <w:szCs w:val="28"/>
        </w:rPr>
        <w:t xml:space="preserve">чреждением и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40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F540EE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0EE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где прописан порядок предоставления услуг</w:t>
      </w:r>
      <w:r w:rsidR="001F0569">
        <w:rPr>
          <w:rFonts w:ascii="Times New Roman" w:hAnsi="Times New Roman" w:cs="Times New Roman"/>
          <w:sz w:val="28"/>
          <w:szCs w:val="28"/>
        </w:rPr>
        <w:t>;</w:t>
      </w:r>
    </w:p>
    <w:p w14:paraId="0B5A2807" w14:textId="52D0A99E" w:rsidR="001F0569" w:rsidRDefault="001F0569" w:rsidP="002D06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E2DD7" w:rsidRPr="00853191">
        <w:rPr>
          <w:rFonts w:ascii="Times New Roman" w:hAnsi="Times New Roman" w:cs="Times New Roman"/>
          <w:sz w:val="28"/>
          <w:szCs w:val="28"/>
        </w:rPr>
        <w:t>существляются в том числе сбор, обработка и учет информации об объектах недвижимости, кадастровая стоимость которых была установлена в размере рыночной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07E4F9" w14:textId="71270D08" w:rsidR="001F0569" w:rsidRDefault="001F0569" w:rsidP="002D06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0569">
        <w:rPr>
          <w:rFonts w:ascii="Times New Roman" w:hAnsi="Times New Roman" w:cs="Times New Roman"/>
          <w:sz w:val="28"/>
          <w:szCs w:val="28"/>
        </w:rPr>
        <w:t>бор информации об объектах недвижимости, характеристики которых изменялись в сведениях ЕГРН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AB74A0" w14:textId="5CCD279C" w:rsidR="002E2DD7" w:rsidRPr="00853191" w:rsidRDefault="001F0569" w:rsidP="002E2D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E2DD7" w:rsidRPr="00853191">
        <w:rPr>
          <w:rFonts w:ascii="Times New Roman" w:hAnsi="Times New Roman" w:cs="Times New Roman"/>
          <w:sz w:val="28"/>
          <w:szCs w:val="28"/>
        </w:rPr>
        <w:t>бор недостающей информации, необходимой для определения кадастровой стоимости, в том числе путем направления запросов о ее предоставлении в органы и организации, в распоряжении которых имеется такая информация.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DD7" w:rsidRPr="0085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муниципальных образованиях </w:t>
      </w:r>
      <w:r w:rsidR="002E2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запрашиваются </w:t>
      </w:r>
      <w:r w:rsidR="002E2DD7" w:rsidRPr="0085319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границ населенных пунктов, функциональных зон, природно-рекреационного комплекса</w:t>
      </w:r>
      <w:r w:rsidR="002E2D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2DD7" w:rsidRPr="0085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строительства, транспортной и инженерной инфраструктуры, автомобильных дорог</w:t>
      </w:r>
      <w:r w:rsidR="002E2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2E2DD7" w:rsidRPr="0085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0A5DD5D" w14:textId="6D63E1CF" w:rsidR="002E2DD7" w:rsidRDefault="002E2DD7" w:rsidP="002E2D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ресурсоснабжающих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запрашивается </w:t>
      </w:r>
      <w:r w:rsidRPr="008531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централизованному водоснабжению, электроснабжению, газоснабжению</w:t>
      </w:r>
      <w:r w:rsidR="002126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3E8B09" w14:textId="77214BE6" w:rsidR="001F0569" w:rsidRDefault="0021264E" w:rsidP="002E2D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</w:t>
      </w:r>
      <w:r w:rsidRPr="0021264E">
        <w:rPr>
          <w:rFonts w:ascii="Times New Roman" w:eastAsia="Times New Roman" w:hAnsi="Times New Roman" w:cs="Times New Roman"/>
          <w:color w:val="000000"/>
          <w:sz w:val="28"/>
          <w:szCs w:val="28"/>
        </w:rPr>
        <w:t>бор и анализ информации о рынке объектов недвижимости, а также анализ информации, не относящейся непосредственно к объектам недвижимости, но влияющей на их стоимость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D53DE4" w14:textId="503C15E0" w:rsidR="00156750" w:rsidRPr="00156750" w:rsidRDefault="00156750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6750">
        <w:rPr>
          <w:rFonts w:ascii="Times New Roman" w:hAnsi="Times New Roman" w:cs="Times New Roman"/>
          <w:b/>
          <w:bCs/>
          <w:sz w:val="28"/>
          <w:szCs w:val="28"/>
        </w:rPr>
        <w:t>Определение кадастровой стоимости</w:t>
      </w:r>
    </w:p>
    <w:p w14:paraId="562A1E50" w14:textId="6ED60052" w:rsidR="002E2DD7" w:rsidRDefault="002E2DD7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t xml:space="preserve">В 2021 году в соответствии со статьей </w:t>
      </w:r>
      <w:r w:rsidRPr="00853191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156750">
        <w:rPr>
          <w:rFonts w:ascii="Times New Roman" w:hAnsi="Times New Roman" w:cs="Times New Roman"/>
          <w:bCs/>
          <w:sz w:val="28"/>
          <w:szCs w:val="28"/>
        </w:rPr>
        <w:t>Закона</w:t>
      </w:r>
      <w:r w:rsidR="00ED3993">
        <w:rPr>
          <w:rFonts w:ascii="Times New Roman" w:hAnsi="Times New Roman" w:cs="Times New Roman"/>
          <w:bCs/>
          <w:sz w:val="28"/>
          <w:szCs w:val="28"/>
        </w:rPr>
        <w:t>, методически</w:t>
      </w:r>
      <w:r w:rsidR="00D1258E">
        <w:rPr>
          <w:rFonts w:ascii="Times New Roman" w:hAnsi="Times New Roman" w:cs="Times New Roman"/>
          <w:bCs/>
          <w:sz w:val="28"/>
          <w:szCs w:val="28"/>
        </w:rPr>
        <w:t>ми</w:t>
      </w:r>
      <w:r w:rsidR="00ED3993">
        <w:rPr>
          <w:rFonts w:ascii="Times New Roman" w:hAnsi="Times New Roman" w:cs="Times New Roman"/>
          <w:bCs/>
          <w:sz w:val="28"/>
          <w:szCs w:val="28"/>
        </w:rPr>
        <w:t xml:space="preserve"> указани</w:t>
      </w:r>
      <w:r w:rsidR="00D1258E">
        <w:rPr>
          <w:rFonts w:ascii="Times New Roman" w:hAnsi="Times New Roman" w:cs="Times New Roman"/>
          <w:bCs/>
          <w:sz w:val="28"/>
          <w:szCs w:val="28"/>
        </w:rPr>
        <w:t>ями</w:t>
      </w:r>
      <w:r w:rsidR="00ED3993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436933">
        <w:rPr>
          <w:rFonts w:ascii="Times New Roman" w:hAnsi="Times New Roman" w:cs="Times New Roman"/>
          <w:bCs/>
          <w:sz w:val="28"/>
          <w:szCs w:val="28"/>
        </w:rPr>
        <w:t>ми</w:t>
      </w:r>
      <w:r w:rsidR="00ED399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D3993" w:rsidRPr="00ED3993">
        <w:rPr>
          <w:rFonts w:ascii="Times New Roman" w:hAnsi="Times New Roman" w:cs="Times New Roman"/>
          <w:bCs/>
          <w:sz w:val="28"/>
          <w:szCs w:val="28"/>
        </w:rPr>
        <w:t>риказ</w:t>
      </w:r>
      <w:r w:rsidR="00ED3993">
        <w:rPr>
          <w:rFonts w:ascii="Times New Roman" w:hAnsi="Times New Roman" w:cs="Times New Roman"/>
          <w:bCs/>
          <w:sz w:val="28"/>
          <w:szCs w:val="28"/>
        </w:rPr>
        <w:t>ом</w:t>
      </w:r>
      <w:r w:rsidR="00ED3993" w:rsidRPr="00ED3993">
        <w:rPr>
          <w:rFonts w:ascii="Times New Roman" w:hAnsi="Times New Roman" w:cs="Times New Roman"/>
          <w:bCs/>
          <w:sz w:val="28"/>
          <w:szCs w:val="28"/>
        </w:rPr>
        <w:t xml:space="preserve"> Минэкономразвития России от 12.05.2017 </w:t>
      </w:r>
      <w:r w:rsidR="00ED3993">
        <w:rPr>
          <w:rFonts w:ascii="Times New Roman" w:hAnsi="Times New Roman" w:cs="Times New Roman"/>
          <w:bCs/>
          <w:sz w:val="28"/>
          <w:szCs w:val="28"/>
        </w:rPr>
        <w:t>г. №</w:t>
      </w:r>
      <w:r w:rsidR="00ED3993" w:rsidRPr="00ED3993">
        <w:rPr>
          <w:rFonts w:ascii="Times New Roman" w:hAnsi="Times New Roman" w:cs="Times New Roman"/>
          <w:bCs/>
          <w:sz w:val="28"/>
          <w:szCs w:val="28"/>
        </w:rPr>
        <w:t xml:space="preserve"> 226</w:t>
      </w:r>
      <w:r w:rsidR="00ED3993">
        <w:rPr>
          <w:rFonts w:ascii="Times New Roman" w:hAnsi="Times New Roman" w:cs="Times New Roman"/>
          <w:bCs/>
          <w:sz w:val="28"/>
          <w:szCs w:val="28"/>
        </w:rPr>
        <w:t xml:space="preserve"> (далее - Указания)</w:t>
      </w:r>
      <w:r w:rsidR="00156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A57">
        <w:rPr>
          <w:rFonts w:ascii="Times New Roman" w:hAnsi="Times New Roman" w:cs="Times New Roman"/>
          <w:bCs/>
          <w:sz w:val="28"/>
          <w:szCs w:val="28"/>
        </w:rPr>
        <w:t xml:space="preserve">Учреждением </w:t>
      </w:r>
      <w:r w:rsidRPr="00853191">
        <w:rPr>
          <w:rFonts w:ascii="Times New Roman" w:hAnsi="Times New Roman" w:cs="Times New Roman"/>
          <w:bCs/>
          <w:sz w:val="28"/>
          <w:szCs w:val="28"/>
        </w:rPr>
        <w:t>будет о</w:t>
      </w:r>
      <w:r w:rsidRPr="00853191">
        <w:rPr>
          <w:rFonts w:ascii="Times New Roman" w:hAnsi="Times New Roman" w:cs="Times New Roman"/>
          <w:sz w:val="28"/>
          <w:szCs w:val="28"/>
        </w:rPr>
        <w:t>пределена кадастровая стоимость объектов недвижимости</w:t>
      </w:r>
      <w:r w:rsidR="00156750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</w:t>
      </w:r>
      <w:r w:rsidRPr="00853191">
        <w:rPr>
          <w:rFonts w:ascii="Times New Roman" w:hAnsi="Times New Roman" w:cs="Times New Roman"/>
          <w:sz w:val="28"/>
          <w:szCs w:val="28"/>
        </w:rPr>
        <w:t>.</w:t>
      </w:r>
    </w:p>
    <w:p w14:paraId="38569FD1" w14:textId="5F029A91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9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E8AA" wp14:editId="01F0A803">
                <wp:simplePos x="0" y="0"/>
                <wp:positionH relativeFrom="margin">
                  <wp:align>right</wp:align>
                </wp:positionH>
                <wp:positionV relativeFrom="paragraph">
                  <wp:posOffset>539115</wp:posOffset>
                </wp:positionV>
                <wp:extent cx="5781675" cy="495300"/>
                <wp:effectExtent l="0" t="0" r="28575" b="19050"/>
                <wp:wrapNone/>
                <wp:docPr id="6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9B223EF" w14:textId="0C6F056E" w:rsidR="00ED3993" w:rsidRPr="00ED3993" w:rsidRDefault="00ED399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399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1. Перечень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объектов оценки</w:t>
                            </w:r>
                          </w:p>
                          <w:p w14:paraId="45DDDE14" w14:textId="41241E55" w:rsidR="00ED3993" w:rsidRPr="00ED3993" w:rsidRDefault="00ED3993" w:rsidP="00ED39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399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Представляется согласно</w:t>
                            </w:r>
                            <w:r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99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 xml:space="preserve">ч 1 ст.13 </w:t>
                            </w:r>
                            <w:r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 xml:space="preserve">Закона </w:t>
                            </w:r>
                            <w:r w:rsidRPr="00ED399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ФГУП «ФКП Росреестра»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BE8AA" id="Прямоугольник 5" o:spid="_x0000_s1026" style="position:absolute;left:0;text-align:left;margin-left:404.05pt;margin-top:42.45pt;width:455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" filled="f" strokecolor="#1f3763 [1608]">
                <v:textbox>
                  <w:txbxContent>
                    <w:p w14:paraId="19B223EF" w14:textId="0C6F056E" w:rsidR="00ED3993" w:rsidRPr="00ED3993" w:rsidRDefault="00ED399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399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1. Перечень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 xml:space="preserve"> объектов оценки</w:t>
                      </w:r>
                    </w:p>
                    <w:p w14:paraId="45DDDE14" w14:textId="41241E55" w:rsidR="00ED3993" w:rsidRPr="00ED3993" w:rsidRDefault="00ED3993" w:rsidP="00ED39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399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Представляется согласно</w:t>
                      </w:r>
                      <w:r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D399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 xml:space="preserve">ч 1 ст.13 </w:t>
                      </w:r>
                      <w:r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 xml:space="preserve">Закона </w:t>
                      </w:r>
                      <w:r w:rsidRPr="00ED399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ФГУП «ФКП Росреестра»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993">
        <w:rPr>
          <w:rFonts w:ascii="Times New Roman" w:hAnsi="Times New Roman" w:cs="Times New Roman"/>
          <w:sz w:val="28"/>
          <w:szCs w:val="28"/>
        </w:rPr>
        <w:t>Этапы проведения государственной кадастровой оценки, представлены на следующей схеме</w:t>
      </w:r>
      <w:r w:rsidR="00964FA7">
        <w:rPr>
          <w:rFonts w:ascii="Times New Roman" w:hAnsi="Times New Roman" w:cs="Times New Roman"/>
          <w:sz w:val="28"/>
          <w:szCs w:val="28"/>
        </w:rPr>
        <w:t>:</w:t>
      </w:r>
    </w:p>
    <w:p w14:paraId="3676F110" w14:textId="42234B0A" w:rsidR="00ED3993" w:rsidRPr="00ED3993" w:rsidRDefault="00ED3993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84D896" w14:textId="79F2C26A" w:rsidR="00156750" w:rsidRPr="00ED3993" w:rsidRDefault="00A20A57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E4712" wp14:editId="6BB6B149">
                <wp:simplePos x="0" y="0"/>
                <wp:positionH relativeFrom="column">
                  <wp:posOffset>2367915</wp:posOffset>
                </wp:positionH>
                <wp:positionV relativeFrom="paragraph">
                  <wp:posOffset>140970</wp:posOffset>
                </wp:positionV>
                <wp:extent cx="1066800" cy="209550"/>
                <wp:effectExtent l="38100" t="0" r="0" b="3810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7A7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186.45pt;margin-top:11.1pt;width:84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" adj="10800" fillcolor="#5b9bd5 [3204]" strokecolor="#1f4d78 [1604]" strokeweight="1pt"/>
            </w:pict>
          </mc:Fallback>
        </mc:AlternateContent>
      </w:r>
    </w:p>
    <w:p w14:paraId="107D351F" w14:textId="34A287A0" w:rsidR="00ED3993" w:rsidRDefault="00ED3993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9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A6B51" wp14:editId="7360C7DE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781675" cy="495300"/>
                <wp:effectExtent l="0" t="0" r="28575" b="19050"/>
                <wp:wrapNone/>
                <wp:docPr id="7" name="Прямоугольник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2C4F91" w14:textId="54ED7ED1" w:rsidR="00ED3993" w:rsidRPr="00ED3993" w:rsidRDefault="00ED399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399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2. Согласование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вида разрешенного использования (В</w:t>
                            </w:r>
                            <w:r w:rsidRPr="00ED399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РИ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4DF54B43" w14:textId="114166BA" w:rsidR="00ED3993" w:rsidRPr="00ED3993" w:rsidRDefault="00ED3993" w:rsidP="00ED39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399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Согласно п 3.1 У</w:t>
                            </w:r>
                            <w:r w:rsid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казаний</w:t>
                            </w:r>
                            <w:r w:rsidRPr="00ED399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 xml:space="preserve"> Учреждение вправе согласовать ВРИ с органами МСУ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A6B51" id="Прямоугольник 6" o:spid="_x0000_s1027" style="position:absolute;left:0;text-align:left;margin-left:404.05pt;margin-top:5.1pt;width:455.2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" filled="f" strokecolor="#1f3763 [1608]">
                <v:textbox>
                  <w:txbxContent>
                    <w:p w14:paraId="5B2C4F91" w14:textId="54ED7ED1" w:rsidR="00ED3993" w:rsidRPr="00ED3993" w:rsidRDefault="00ED399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399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 xml:space="preserve">2. Согласование 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вида разрешенного использования (В</w:t>
                      </w:r>
                      <w:r w:rsidRPr="00ED399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РИ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4DF54B43" w14:textId="114166BA" w:rsidR="00ED3993" w:rsidRPr="00ED3993" w:rsidRDefault="00ED3993" w:rsidP="00ED39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399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Согласно п 3.1 У</w:t>
                      </w:r>
                      <w:r w:rsid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казаний</w:t>
                      </w:r>
                      <w:r w:rsidRPr="00ED399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 xml:space="preserve"> Учреждение вправе согласовать ВРИ с органами МСУ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DA7BD" w14:textId="79798076" w:rsidR="00ED3993" w:rsidRP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8D431" wp14:editId="09169DB9">
                <wp:simplePos x="0" y="0"/>
                <wp:positionH relativeFrom="page">
                  <wp:posOffset>3475355</wp:posOffset>
                </wp:positionH>
                <wp:positionV relativeFrom="paragraph">
                  <wp:posOffset>270510</wp:posOffset>
                </wp:positionV>
                <wp:extent cx="1066800" cy="209550"/>
                <wp:effectExtent l="38100" t="0" r="0" b="3810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CDA8A" id="Стрелка: вниз 2" o:spid="_x0000_s1026" type="#_x0000_t67" style="position:absolute;margin-left:273.65pt;margin-top:21.3pt;width:84pt;height:16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14:paraId="71E45A19" w14:textId="171E1E34" w:rsidR="00ED3993" w:rsidRP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45916" wp14:editId="1F684E55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762625" cy="638175"/>
                <wp:effectExtent l="0" t="0" r="28575" b="28575"/>
                <wp:wrapNone/>
                <wp:docPr id="8" name="Прямоугольник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D1AB5B1" w14:textId="5867F1CB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3. Определение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кадастровой стоимости (</w:t>
                            </w: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КС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3D1D1384" w14:textId="035DC74A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Согласно ст.14 Закона, Учреждение определит КС объектов недвижимости, указанных в Перечне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5916" id="Прямоугольник 7" o:spid="_x0000_s1028" style="position:absolute;left:0;text-align:left;margin-left:402.55pt;margin-top:14.6pt;width:453.75pt;height:5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" filled="f" strokecolor="#1f3763 [1608]">
                <v:textbox>
                  <w:txbxContent>
                    <w:p w14:paraId="3D1AB5B1" w14:textId="5867F1CB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 xml:space="preserve">3. Определение 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кадастровой стоимости (</w:t>
                      </w: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КС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3D1D1384" w14:textId="035DC74A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Согласно ст.14 Закона, Учреждение определит КС объектов недвижимости, указанных в Перечне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06361" w14:textId="4CB6285E" w:rsidR="00ED3993" w:rsidRPr="00ED3993" w:rsidRDefault="00ED3993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121E4D" w14:textId="737BF34A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24472" wp14:editId="14E40A8E">
                <wp:simplePos x="0" y="0"/>
                <wp:positionH relativeFrom="column">
                  <wp:posOffset>2425065</wp:posOffset>
                </wp:positionH>
                <wp:positionV relativeFrom="paragraph">
                  <wp:posOffset>236855</wp:posOffset>
                </wp:positionV>
                <wp:extent cx="1066800" cy="209550"/>
                <wp:effectExtent l="38100" t="0" r="0" b="3810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D55D4" id="Стрелка: вниз 3" o:spid="_x0000_s1026" type="#_x0000_t67" style="position:absolute;margin-left:190.95pt;margin-top:18.65pt;width:84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" adj="10800" fillcolor="#5b9bd5 [3204]" strokecolor="#1f4d78 [1604]" strokeweight="1pt"/>
            </w:pict>
          </mc:Fallback>
        </mc:AlternateContent>
      </w:r>
    </w:p>
    <w:p w14:paraId="35681C70" w14:textId="413042B5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89EF1" wp14:editId="625553E3">
                <wp:simplePos x="0" y="0"/>
                <wp:positionH relativeFrom="margin">
                  <wp:align>right</wp:align>
                </wp:positionH>
                <wp:positionV relativeFrom="paragraph">
                  <wp:posOffset>155437</wp:posOffset>
                </wp:positionV>
                <wp:extent cx="5772150" cy="666750"/>
                <wp:effectExtent l="0" t="0" r="19050" b="19050"/>
                <wp:wrapNone/>
                <wp:docPr id="9" name="Прямоугольник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9230C9D" w14:textId="0D8FDA99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4. Согласование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предварительных результатов </w:t>
                            </w: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ГКО</w:t>
                            </w:r>
                          </w:p>
                          <w:p w14:paraId="40A7A652" w14:textId="77777777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Согласование предварительных результатов ГКО с органами МСУ (практика 2020 года, решение рабочей группы по ГКО)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9EF1" id="Прямоугольник 8" o:spid="_x0000_s1029" style="position:absolute;left:0;text-align:left;margin-left:403.3pt;margin-top:12.25pt;width:454.5pt;height:5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" filled="f" strokecolor="#1f3763 [1608]">
                <v:textbox>
                  <w:txbxContent>
                    <w:p w14:paraId="29230C9D" w14:textId="0D8FDA99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 xml:space="preserve">4. Согласование 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 xml:space="preserve">предварительных результатов </w:t>
                      </w: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ГКО</w:t>
                      </w:r>
                    </w:p>
                    <w:p w14:paraId="40A7A652" w14:textId="77777777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Согласование предварительных результатов ГКО с органами МСУ (практика 2020 года, решение рабочей группы по ГКО)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FA3D5" w14:textId="1FDD83E2" w:rsidR="00E51133" w:rsidRDefault="00E51133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14:paraId="6D840DD2" w14:textId="19BD581D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81A25" wp14:editId="75951204">
                <wp:simplePos x="0" y="0"/>
                <wp:positionH relativeFrom="column">
                  <wp:posOffset>2428296</wp:posOffset>
                </wp:positionH>
                <wp:positionV relativeFrom="paragraph">
                  <wp:posOffset>94808</wp:posOffset>
                </wp:positionV>
                <wp:extent cx="1066800" cy="209550"/>
                <wp:effectExtent l="38100" t="0" r="0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BB914" id="Стрелка: вниз 4" o:spid="_x0000_s1026" type="#_x0000_t67" style="position:absolute;margin-left:191.2pt;margin-top:7.45pt;width:84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" adj="10800" fillcolor="#5b9bd5 [3204]" strokecolor="#1f4d78 [1604]" strokeweight="1pt"/>
            </w:pict>
          </mc:Fallback>
        </mc:AlternateContent>
      </w:r>
    </w:p>
    <w:p w14:paraId="3D92EC3C" w14:textId="1507DBF3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C068B" wp14:editId="11E5671D">
                <wp:simplePos x="0" y="0"/>
                <wp:positionH relativeFrom="margin">
                  <wp:align>right</wp:align>
                </wp:positionH>
                <wp:positionV relativeFrom="paragraph">
                  <wp:posOffset>10326</wp:posOffset>
                </wp:positionV>
                <wp:extent cx="5762625" cy="476250"/>
                <wp:effectExtent l="0" t="0" r="28575" b="19050"/>
                <wp:wrapNone/>
                <wp:docPr id="10" name="Прямоугольник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B1FA6B" w14:textId="77777777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5. Проект отчета</w:t>
                            </w:r>
                          </w:p>
                          <w:p w14:paraId="15E0A43B" w14:textId="2F1FBABD" w:rsidR="00E51133" w:rsidRPr="00E51133" w:rsidRDefault="00E51133" w:rsidP="00E511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Подготовка и размещение проекта отчета в Фонд</w:t>
                            </w:r>
                            <w:r w:rsidR="00D1258E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е</w:t>
                            </w: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 xml:space="preserve"> данных ГКО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068B" id="Прямоугольник 9" o:spid="_x0000_s1030" style="position:absolute;left:0;text-align:left;margin-left:402.55pt;margin-top:.8pt;width:453.75pt;height:3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" filled="f" strokecolor="#1f3763 [1608]">
                <v:textbox>
                  <w:txbxContent>
                    <w:p w14:paraId="1BB1FA6B" w14:textId="77777777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5. Проект отчета</w:t>
                      </w:r>
                    </w:p>
                    <w:p w14:paraId="15E0A43B" w14:textId="2F1FBABD" w:rsidR="00E51133" w:rsidRPr="00E51133" w:rsidRDefault="00E51133" w:rsidP="00E511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Подготовка и размещение проекта отчета в Фонд</w:t>
                      </w:r>
                      <w:r w:rsidR="00D1258E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е</w:t>
                      </w: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 xml:space="preserve"> данных ГКО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9084A" w14:textId="3A4673C7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A7C44" wp14:editId="705E64E0">
                <wp:simplePos x="0" y="0"/>
                <wp:positionH relativeFrom="margin">
                  <wp:align>center</wp:align>
                </wp:positionH>
                <wp:positionV relativeFrom="paragraph">
                  <wp:posOffset>197347</wp:posOffset>
                </wp:positionV>
                <wp:extent cx="1066800" cy="209550"/>
                <wp:effectExtent l="38100" t="0" r="0" b="3810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4DDA9" id="Стрелка: вниз 5" o:spid="_x0000_s1026" type="#_x0000_t67" style="position:absolute;margin-left:0;margin-top:15.55pt;width:84pt;height:16.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2061FD9" w14:textId="099528AF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630AE" wp14:editId="2287EC55">
                <wp:simplePos x="0" y="0"/>
                <wp:positionH relativeFrom="margin">
                  <wp:align>right</wp:align>
                </wp:positionH>
                <wp:positionV relativeFrom="paragraph">
                  <wp:posOffset>94974</wp:posOffset>
                </wp:positionV>
                <wp:extent cx="5753100" cy="469127"/>
                <wp:effectExtent l="0" t="0" r="19050" b="26670"/>
                <wp:wrapNone/>
                <wp:docPr id="17" name="Прямоугольник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91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6DE2C5" w14:textId="49E8405B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6. Прием замечаний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к проекту отчета</w:t>
                            </w:r>
                          </w:p>
                          <w:p w14:paraId="01A17D4E" w14:textId="77777777" w:rsidR="00E51133" w:rsidRPr="00E51133" w:rsidRDefault="00E51133" w:rsidP="00E511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Прием замечаний в течении 30 дней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30AE" id="Прямоугольник 16" o:spid="_x0000_s1031" style="position:absolute;left:0;text-align:left;margin-left:401.8pt;margin-top:7.5pt;width:453pt;height:36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" filled="f" strokecolor="#1f3763 [1608]">
                <v:textbox>
                  <w:txbxContent>
                    <w:p w14:paraId="3B6DE2C5" w14:textId="49E8405B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6. Прием замечаний</w:t>
                      </w: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 xml:space="preserve"> к проекту отчета</w:t>
                      </w:r>
                    </w:p>
                    <w:p w14:paraId="01A17D4E" w14:textId="77777777" w:rsidR="00E51133" w:rsidRPr="00E51133" w:rsidRDefault="00E51133" w:rsidP="00E511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Прием замечаний в течении 30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1D1CB" w14:textId="6BDE7E74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12921" wp14:editId="144B1523">
                <wp:simplePos x="0" y="0"/>
                <wp:positionH relativeFrom="margin">
                  <wp:posOffset>2503887</wp:posOffset>
                </wp:positionH>
                <wp:positionV relativeFrom="paragraph">
                  <wp:posOffset>280752</wp:posOffset>
                </wp:positionV>
                <wp:extent cx="1066800" cy="209550"/>
                <wp:effectExtent l="38100" t="0" r="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68F3B" id="Стрелка: вниз 12" o:spid="_x0000_s1026" type="#_x0000_t67" style="position:absolute;margin-left:197.15pt;margin-top:22.1pt;width:84pt;height:16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7B02F704" w14:textId="569A0D22" w:rsidR="00ED3993" w:rsidRDefault="00F540EE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1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8D40E" wp14:editId="3833F061">
                <wp:simplePos x="0" y="0"/>
                <wp:positionH relativeFrom="margin">
                  <wp:align>right</wp:align>
                </wp:positionH>
                <wp:positionV relativeFrom="paragraph">
                  <wp:posOffset>197596</wp:posOffset>
                </wp:positionV>
                <wp:extent cx="5724525" cy="476250"/>
                <wp:effectExtent l="0" t="0" r="28575" b="19050"/>
                <wp:wrapNone/>
                <wp:docPr id="11" name="Прямоугольник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3175C86" w14:textId="77777777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7. Итоговый отчет</w:t>
                            </w:r>
                          </w:p>
                          <w:p w14:paraId="12457C77" w14:textId="77777777" w:rsidR="00E51133" w:rsidRPr="00E51133" w:rsidRDefault="00E51133" w:rsidP="00E511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После срока приема замечаний, проект отчета считается итоговым отчетом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D40E" id="Прямоугольник 10" o:spid="_x0000_s1032" style="position:absolute;left:0;text-align:left;margin-left:399.55pt;margin-top:15.55pt;width:450.75pt;height:3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" filled="f" strokecolor="#1f3763 [1608]">
                <v:textbox>
                  <w:txbxContent>
                    <w:p w14:paraId="63175C86" w14:textId="77777777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7. Итоговый отчет</w:t>
                      </w:r>
                    </w:p>
                    <w:p w14:paraId="12457C77" w14:textId="77777777" w:rsidR="00E51133" w:rsidRPr="00E51133" w:rsidRDefault="00E51133" w:rsidP="00E511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После срока приема замечаний, проект отчета считается итоговым отчетом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89882" w14:textId="2A3BE3AC" w:rsidR="00ED3993" w:rsidRDefault="00ED3993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F2EAB5" w14:textId="1A8A55A1" w:rsidR="00ED3993" w:rsidRDefault="00E510AD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BEDE4" wp14:editId="497B93FF">
                <wp:simplePos x="0" y="0"/>
                <wp:positionH relativeFrom="column">
                  <wp:posOffset>2496185</wp:posOffset>
                </wp:positionH>
                <wp:positionV relativeFrom="paragraph">
                  <wp:posOffset>46355</wp:posOffset>
                </wp:positionV>
                <wp:extent cx="1066800" cy="209550"/>
                <wp:effectExtent l="38100" t="0" r="0" b="3810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2A8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" o:spid="_x0000_s1026" type="#_x0000_t67" style="position:absolute;margin-left:196.55pt;margin-top:3.65pt;width:84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" adj="10800" fillcolor="#5b9bd5 [3204]" strokecolor="#1f4d78 [1604]" strokeweight="1pt"/>
            </w:pict>
          </mc:Fallback>
        </mc:AlternateContent>
      </w:r>
      <w:r w:rsidR="005F0CE5" w:rsidRPr="00E511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51EC3" wp14:editId="3F8B7CF5">
                <wp:simplePos x="0" y="0"/>
                <wp:positionH relativeFrom="margin">
                  <wp:posOffset>186690</wp:posOffset>
                </wp:positionH>
                <wp:positionV relativeFrom="paragraph">
                  <wp:posOffset>269240</wp:posOffset>
                </wp:positionV>
                <wp:extent cx="5705475" cy="504825"/>
                <wp:effectExtent l="0" t="0" r="28575" b="28575"/>
                <wp:wrapNone/>
                <wp:docPr id="19" name="Прямоугольник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B0E95-CCD9-4A67-A7A1-5D199FBF2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BDC2C2" w14:textId="77777777" w:rsidR="00E51133" w:rsidRPr="00E51133" w:rsidRDefault="00E51133" w:rsidP="00F540E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8. Акт</w:t>
                            </w:r>
                          </w:p>
                          <w:p w14:paraId="53E57081" w14:textId="77777777" w:rsidR="00E51133" w:rsidRPr="00E51133" w:rsidRDefault="00E51133" w:rsidP="00E511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33">
                              <w:rPr>
                                <w:rFonts w:eastAsia="Calibri"/>
                                <w:color w:val="1F3864" w:themeColor="accent5" w:themeShade="80"/>
                                <w:kern w:val="24"/>
                                <w:sz w:val="24"/>
                                <w:szCs w:val="24"/>
                              </w:rPr>
                              <w:t>Принятие акта об утверждении результатов определения КС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51EC3" id="Прямоугольник 18" o:spid="_x0000_s1033" style="position:absolute;left:0;text-align:left;margin-left:14.7pt;margin-top:21.2pt;width:449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" filled="f" strokecolor="#1f3763 [1608]">
                <v:textbox>
                  <w:txbxContent>
                    <w:p w14:paraId="5DBDC2C2" w14:textId="77777777" w:rsidR="00E51133" w:rsidRPr="00E51133" w:rsidRDefault="00E51133" w:rsidP="00F540E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b/>
                          <w:bCs/>
                          <w:i/>
                          <w:iCs/>
                          <w:color w:val="1F3864" w:themeColor="accent5" w:themeShade="80"/>
                          <w:kern w:val="24"/>
                          <w:sz w:val="24"/>
                          <w:szCs w:val="24"/>
                          <w:u w:val="single"/>
                        </w:rPr>
                        <w:t>8. Акт</w:t>
                      </w:r>
                    </w:p>
                    <w:p w14:paraId="53E57081" w14:textId="77777777" w:rsidR="00E51133" w:rsidRPr="00E51133" w:rsidRDefault="00E51133" w:rsidP="00E511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33">
                        <w:rPr>
                          <w:rFonts w:eastAsia="Calibri"/>
                          <w:color w:val="1F3864" w:themeColor="accent5" w:themeShade="80"/>
                          <w:kern w:val="24"/>
                          <w:sz w:val="24"/>
                          <w:szCs w:val="24"/>
                        </w:rPr>
                        <w:t>Принятие акта об утверждении результатов определения КС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F92A70" w14:textId="6C18B0BB" w:rsidR="00E51133" w:rsidRDefault="00E51133" w:rsidP="002E2DD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E5D371" w14:textId="4013E317" w:rsidR="002E2DD7" w:rsidRPr="00853191" w:rsidRDefault="002E2DD7" w:rsidP="00A20A5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19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</w:t>
      </w:r>
      <w:r w:rsidRPr="00853191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="00A20A57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853191">
        <w:rPr>
          <w:rFonts w:ascii="Times New Roman" w:hAnsi="Times New Roman" w:cs="Times New Roman"/>
          <w:bCs/>
          <w:sz w:val="28"/>
          <w:szCs w:val="28"/>
        </w:rPr>
        <w:t>р</w:t>
      </w:r>
      <w:r w:rsidRPr="00853191">
        <w:rPr>
          <w:rFonts w:ascii="Times New Roman" w:hAnsi="Times New Roman" w:cs="Times New Roman"/>
          <w:sz w:val="28"/>
          <w:szCs w:val="28"/>
        </w:rPr>
        <w:t>езультаты определения кадастровой стоимости, содержащиеся в отчете об итогах государственной кадастровой оценки, будут утверждены в четвертом квартале 2021 года путем принятия соответствующего акта об утверждении результатов определения кадастровой стоимости. Для целей налогообложения данные результаты будут применяться с 01.01.2022 года.</w:t>
      </w:r>
    </w:p>
    <w:p w14:paraId="45F9198B" w14:textId="05FF8800" w:rsidR="00F27200" w:rsidRDefault="00A20A57" w:rsidP="00A20A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2E2DD7">
        <w:rPr>
          <w:rFonts w:ascii="Times New Roman" w:hAnsi="Times New Roman" w:cs="Times New Roman"/>
          <w:sz w:val="28"/>
          <w:szCs w:val="28"/>
        </w:rPr>
        <w:t xml:space="preserve"> 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E2DD7">
        <w:rPr>
          <w:rFonts w:ascii="Times New Roman" w:hAnsi="Times New Roman" w:cs="Times New Roman"/>
          <w:sz w:val="28"/>
          <w:szCs w:val="28"/>
        </w:rPr>
        <w:t xml:space="preserve"> продолжить практику </w:t>
      </w:r>
      <w:r w:rsidR="003755F9" w:rsidRPr="00853191">
        <w:rPr>
          <w:rFonts w:ascii="Times New Roman" w:hAnsi="Times New Roman"/>
          <w:sz w:val="28"/>
          <w:szCs w:val="28"/>
        </w:rPr>
        <w:t>с</w:t>
      </w:r>
      <w:r w:rsidR="00256B81">
        <w:rPr>
          <w:rFonts w:ascii="Times New Roman" w:hAnsi="Times New Roman"/>
          <w:sz w:val="28"/>
          <w:szCs w:val="28"/>
        </w:rPr>
        <w:t>огласования</w:t>
      </w:r>
      <w:r w:rsidR="003755F9" w:rsidRPr="00853191">
        <w:rPr>
          <w:rFonts w:ascii="Times New Roman" w:hAnsi="Times New Roman"/>
          <w:sz w:val="28"/>
          <w:szCs w:val="28"/>
        </w:rPr>
        <w:t xml:space="preserve"> вида разрешенного использования объектов недвижимости, указанных в </w:t>
      </w:r>
      <w:r w:rsidR="00786EFE">
        <w:rPr>
          <w:rFonts w:ascii="Times New Roman" w:hAnsi="Times New Roman"/>
          <w:sz w:val="28"/>
          <w:szCs w:val="28"/>
        </w:rPr>
        <w:t>П</w:t>
      </w:r>
      <w:r w:rsidR="003755F9" w:rsidRPr="00853191">
        <w:rPr>
          <w:rFonts w:ascii="Times New Roman" w:hAnsi="Times New Roman"/>
          <w:sz w:val="28"/>
          <w:szCs w:val="28"/>
        </w:rPr>
        <w:t xml:space="preserve">еречне </w:t>
      </w:r>
      <w:r w:rsidR="00256B81">
        <w:rPr>
          <w:rFonts w:ascii="Times New Roman" w:hAnsi="Times New Roman"/>
          <w:sz w:val="28"/>
          <w:szCs w:val="28"/>
        </w:rPr>
        <w:t xml:space="preserve">и </w:t>
      </w:r>
      <w:r w:rsidR="003755F9" w:rsidRPr="00853191">
        <w:rPr>
          <w:rFonts w:ascii="Times New Roman" w:hAnsi="Times New Roman"/>
          <w:sz w:val="28"/>
          <w:szCs w:val="28"/>
        </w:rPr>
        <w:t>согласование предварительных результатов государственной кадастровой</w:t>
      </w:r>
      <w:r>
        <w:rPr>
          <w:rFonts w:ascii="Times New Roman" w:hAnsi="Times New Roman"/>
          <w:sz w:val="28"/>
          <w:szCs w:val="28"/>
        </w:rPr>
        <w:t xml:space="preserve"> в 2021 году.</w:t>
      </w:r>
    </w:p>
    <w:p w14:paraId="3711242B" w14:textId="71D95880" w:rsidR="0021264E" w:rsidRDefault="006E53F3" w:rsidP="006E53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14 Закона в редакции </w:t>
      </w:r>
      <w:r w:rsidRPr="006E53F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E53F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E53F3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</w:t>
      </w:r>
      <w:r w:rsidRPr="006E53F3">
        <w:rPr>
          <w:rFonts w:ascii="Times New Roman" w:hAnsi="Times New Roman"/>
          <w:sz w:val="28"/>
          <w:szCs w:val="28"/>
        </w:rPr>
        <w:t xml:space="preserve"> 269-ФЗ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3F3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 xml:space="preserve"> (вступает в силу с 01.01.2021 г.)</w:t>
      </w:r>
    </w:p>
    <w:p w14:paraId="0055B301" w14:textId="6F4BAA57" w:rsidR="00823705" w:rsidRPr="00853191" w:rsidRDefault="00A20A57" w:rsidP="00A20A5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Об изменениях в законодательстве о ГКО</w:t>
      </w:r>
    </w:p>
    <w:p w14:paraId="72C0E81B" w14:textId="670B806F" w:rsidR="008A3F3A" w:rsidRDefault="00A20A57" w:rsidP="0096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11.08.2020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 вступил в силу </w:t>
      </w:r>
      <w:r w:rsid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Федеральный закон от </w:t>
      </w:r>
      <w:r w:rsidR="00964FA7" w:rsidRP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31.07.2020 </w:t>
      </w:r>
      <w:r w:rsid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964FA7" w:rsidRP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269-ФЗ</w:t>
      </w:r>
      <w:r w:rsid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r w:rsidR="00964FA7" w:rsidRP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который </w:t>
      </w:r>
      <w:r w:rsidR="00964FA7" w:rsidRP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внес значительные изменения</w:t>
      </w:r>
      <w:r w:rsidR="00964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Закон о государственной кадастровой оценке</w:t>
      </w:r>
      <w:r w:rsidR="006949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94911" w:rsidRPr="006949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949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первая часть поправок вступила в </w:t>
      </w:r>
      <w:r w:rsidR="00694911"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силу, </w:t>
      </w:r>
      <w:r w:rsidR="006949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остальные</w:t>
      </w:r>
      <w:r w:rsidR="00694911"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важные поправки начнут действовать с 2021 и 2023 </w:t>
      </w:r>
      <w:r w:rsidR="006949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r w:rsidR="00694911"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 w:rsidR="00F272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15AFE8B" w14:textId="2F43E5C9" w:rsidR="008A3F3A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r w:rsidR="006949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Государственная кадастровая 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оценка проводится через четыре года с года проведения последней государственной кадастровой оценки соответствующих видов объектов недвижимости.</w:t>
      </w:r>
    </w:p>
    <w:p w14:paraId="6AE3C295" w14:textId="77777777" w:rsidR="008A3F3A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этом государственная кадастровая оценка не проводится в случае, если решение о ее проведении принято менее чем за шесть месяцев до 1 января года проведения государственной кадастровой оценки, предусмотренного таким решением.</w:t>
      </w:r>
    </w:p>
    <w:p w14:paraId="3EACAEC9" w14:textId="77777777" w:rsidR="008A3F3A" w:rsidRPr="00664E6C" w:rsidRDefault="008A3F3A" w:rsidP="00D12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</w:t>
      </w:r>
    </w:p>
    <w:p w14:paraId="01BA3B27" w14:textId="761FB4D4" w:rsidR="008A3F3A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машино</w:t>
      </w:r>
      <w:r w:rsidR="001F0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F0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 без учета ограничений по периодичности проведения государственной кадастровой оценки.</w:t>
      </w:r>
    </w:p>
    <w:p w14:paraId="607BEA62" w14:textId="77777777" w:rsidR="008A3F3A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Из</w:t>
      </w:r>
      <w:r w:rsidRPr="003F61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меняет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</w:t>
      </w:r>
      <w:r w:rsidRPr="003F61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порядок проведения предварительного публичного рассмотрения результатов ГКО.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рок представления замечаний к проекту отчета сократится с </w:t>
      </w:r>
      <w:r w:rsidR="00EC4D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0 до 30 календарных дней + по 15 календ. дней </w:t>
      </w:r>
      <w:r w:rsidR="002E4B2C"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обновленной</w:t>
      </w:r>
      <w:r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версии проекта</w:t>
      </w:r>
      <w:r w:rsidR="002E4B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(статья 14 с 01.01.21г.)</w:t>
      </w:r>
    </w:p>
    <w:p w14:paraId="1E2B851F" w14:textId="77777777" w:rsidR="008A3F3A" w:rsidRPr="00664E6C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ЕГРН сведений о соответствующей кадастровой стоимости.</w:t>
      </w:r>
    </w:p>
    <w:p w14:paraId="069EBFC5" w14:textId="77777777" w:rsidR="008A3F3A" w:rsidRDefault="001456E2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="008A3F3A"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 (раньше только лица, если результаты определения кадастровой стоимости затрагивают их права или обязанности), а также органы государственной власти и органы местного самоуправления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8A3F3A"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32FA350" w14:textId="77777777" w:rsidR="008A3F3A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текущей редакции подать заявление можно до момента, пока кадастровая стоимость является актуальной, например, до утверждения ак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 очередной кадастровой оценки</w:t>
      </w:r>
      <w:r w:rsidRPr="00664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598F720" w14:textId="77777777" w:rsidR="008A3F3A" w:rsidRPr="00787DCB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 </w:t>
      </w:r>
      <w:r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Вместо внеочередной государственной кадастровой, ввели процедуру ежегодного мониторинга рынка недвижимости и автоматического уменьшения КС (задним числом с начала года), если индекс рынка недвижимости падает более чем на 30 % по сравнению с первым годом действия результатов ГКО.</w:t>
      </w:r>
    </w:p>
    <w:p w14:paraId="784D4FE7" w14:textId="77777777" w:rsidR="008A3F3A" w:rsidRPr="00787DCB" w:rsidRDefault="008A3F3A" w:rsidP="00694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D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Индексы рассчитываются ФКП отдельно по видам объектов, категориям земель и видам назначения зданий и помещений.</w:t>
      </w:r>
    </w:p>
    <w:p w14:paraId="48FF437C" w14:textId="77777777" w:rsidR="008A3F3A" w:rsidRPr="00B16A31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 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2023 г. (или раньше, если региональной властью будет принято решение о досрочном переходе к новой процедуре) процедуру пересмотра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кадастровой стоимости равной рыночной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региональной комиссии или суде 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меняют на процедуру установления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кадастровой стоимости в размере рыночной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самим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бюджетным учреждением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заявлению.</w:t>
      </w:r>
    </w:p>
    <w:p w14:paraId="03CCBB8D" w14:textId="25CC8FCD" w:rsidR="008A3F3A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Т.е. теперь по новой процедуре прямое обращение в суд исключено, сначала </w:t>
      </w:r>
      <w:r w:rsidR="005F0C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подать заявление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F0CE5" w:rsidRPr="005F0C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 установлении кадастровой стоимости объекта недвижимости в размере его рыночной стоимости 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У</w:t>
      </w:r>
      <w:r w:rsidR="00D12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чреждение</w:t>
      </w:r>
      <w:r w:rsidR="005F0C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F0CE5" w:rsidRPr="005F0C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 w:rsidRPr="00B16A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043B8FB" w14:textId="77777777" w:rsidR="008A3F3A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 установления кадастровой стоимости в размере рыночной стоимости нужно будет обратиться в бюджетное учреждение, определенное субъектом РФ. В случае несогласия с решением этого учреждения нужно будет подать иск о признании незаконным решения бюджетного учреждения.</w:t>
      </w:r>
    </w:p>
    <w:p w14:paraId="211C6E32" w14:textId="77777777" w:rsidR="008A3F3A" w:rsidRPr="001E586A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Далее бюджетное учреждение примет одно из следующих решений:</w:t>
      </w:r>
    </w:p>
    <w:p w14:paraId="5ABC350D" w14:textId="77777777" w:rsidR="008A3F3A" w:rsidRPr="001E586A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</w:t>
      </w: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об установлении кадастровой стоимости объекта недвижимости в размере его рыночной стоимости, указанной в отчете об оценке;</w:t>
      </w:r>
    </w:p>
    <w:p w14:paraId="014C191B" w14:textId="77777777" w:rsidR="008A3F3A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</w:t>
      </w: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об отказе в установлении кадастровой стоимости объекта недвижимости в размере его рыночной стоимости.</w:t>
      </w:r>
    </w:p>
    <w:p w14:paraId="5F6BCB11" w14:textId="5369A8F8" w:rsidR="00013EE6" w:rsidRDefault="008A3F3A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E58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новым правилам придется оспаривать в суде не кадастровую оценку, а решение бюджетного учреждения. То есть заявлять нужно будет требование о признании незаконным решения бюджетного учреждения об отказе в установлении кадастровой стоимости в размере рыночной стоимости. Одновременно можно будет заявить требование об установлении кадастровой стоимости в размере рыночной стоимости.</w:t>
      </w:r>
    </w:p>
    <w:p w14:paraId="575821F8" w14:textId="032EF07F" w:rsidR="0021264E" w:rsidRPr="007F75F7" w:rsidRDefault="0021264E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F75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Вопросы по государственной кадастровой оценке</w:t>
      </w:r>
    </w:p>
    <w:p w14:paraId="3ACCEC36" w14:textId="6780840C" w:rsidR="0021264E" w:rsidRPr="00367EB8" w:rsidRDefault="006E53F3" w:rsidP="001F05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государственной кадастровой оценке можно обратится в отдел государственной кадастровой оценки ГБУ Республики Алтай «Центр государственной кадастровой оценки» по телефон</w:t>
      </w:r>
      <w:r w:rsidR="00985CA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8(388 22</w:t>
      </w:r>
      <w:r w:rsidR="00B6320A">
        <w:rPr>
          <w:rFonts w:ascii="Times New Roman" w:hAnsi="Times New Roman" w:cs="Times New Roman"/>
          <w:sz w:val="28"/>
          <w:szCs w:val="28"/>
        </w:rPr>
        <w:t>)</w:t>
      </w:r>
      <w:r w:rsidR="0098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6-11-56</w:t>
      </w:r>
      <w:r w:rsidR="00B6320A">
        <w:rPr>
          <w:rFonts w:ascii="Times New Roman" w:hAnsi="Times New Roman" w:cs="Times New Roman"/>
          <w:sz w:val="28"/>
          <w:szCs w:val="28"/>
        </w:rPr>
        <w:t xml:space="preserve">, </w:t>
      </w:r>
      <w:r w:rsidR="00B6320A" w:rsidRPr="00B6320A">
        <w:rPr>
          <w:rFonts w:ascii="Times New Roman" w:hAnsi="Times New Roman" w:cs="Times New Roman"/>
          <w:sz w:val="28"/>
          <w:szCs w:val="28"/>
        </w:rPr>
        <w:t>6-14-34</w:t>
      </w:r>
      <w:r w:rsidR="00985CAA">
        <w:rPr>
          <w:rFonts w:ascii="Times New Roman" w:hAnsi="Times New Roman" w:cs="Times New Roman"/>
          <w:sz w:val="28"/>
          <w:szCs w:val="28"/>
        </w:rPr>
        <w:t xml:space="preserve">, </w:t>
      </w:r>
      <w:r w:rsidR="00B6320A" w:rsidRPr="00B6320A">
        <w:rPr>
          <w:rFonts w:ascii="Times New Roman" w:hAnsi="Times New Roman" w:cs="Times New Roman"/>
          <w:sz w:val="28"/>
          <w:szCs w:val="28"/>
        </w:rPr>
        <w:t>6-30-41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023">
        <w:rPr>
          <w:rFonts w:ascii="Times New Roman" w:hAnsi="Times New Roman" w:cs="Times New Roman"/>
          <w:sz w:val="28"/>
          <w:szCs w:val="28"/>
        </w:rPr>
        <w:t xml:space="preserve"> Также возможно оставить вопрос на сайте Учреждения: </w:t>
      </w:r>
      <w:r w:rsidR="00F64023" w:rsidRPr="00F64023">
        <w:rPr>
          <w:rFonts w:ascii="Times New Roman" w:hAnsi="Times New Roman" w:cs="Times New Roman"/>
          <w:sz w:val="28"/>
          <w:szCs w:val="28"/>
        </w:rPr>
        <w:t>http://cgko-ra.ru/page/svyazatsya</w:t>
      </w:r>
      <w:r w:rsidR="00F64023">
        <w:rPr>
          <w:rFonts w:ascii="Times New Roman" w:hAnsi="Times New Roman" w:cs="Times New Roman"/>
          <w:sz w:val="28"/>
          <w:szCs w:val="28"/>
        </w:rPr>
        <w:t>.</w:t>
      </w:r>
    </w:p>
    <w:sectPr w:rsidR="0021264E" w:rsidRPr="00367EB8" w:rsidSect="00A1346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1BAF" w14:textId="77777777" w:rsidR="005A1015" w:rsidRDefault="005A1015" w:rsidP="00A13469">
      <w:pPr>
        <w:spacing w:after="0" w:line="240" w:lineRule="auto"/>
      </w:pPr>
      <w:r>
        <w:separator/>
      </w:r>
    </w:p>
  </w:endnote>
  <w:endnote w:type="continuationSeparator" w:id="0">
    <w:p w14:paraId="6F0F7E66" w14:textId="77777777" w:rsidR="005A1015" w:rsidRDefault="005A1015" w:rsidP="00A1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5975"/>
      <w:docPartObj>
        <w:docPartGallery w:val="Page Numbers (Bottom of Page)"/>
        <w:docPartUnique/>
      </w:docPartObj>
    </w:sdtPr>
    <w:sdtEndPr/>
    <w:sdtContent>
      <w:p w14:paraId="04766F29" w14:textId="77777777" w:rsidR="00A13469" w:rsidRDefault="00A134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ED">
          <w:rPr>
            <w:noProof/>
          </w:rPr>
          <w:t>9</w:t>
        </w:r>
        <w:r>
          <w:fldChar w:fldCharType="end"/>
        </w:r>
      </w:p>
    </w:sdtContent>
  </w:sdt>
  <w:p w14:paraId="4E931B09" w14:textId="77777777" w:rsidR="00A13469" w:rsidRDefault="00A134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756B" w14:textId="77777777" w:rsidR="005A1015" w:rsidRDefault="005A1015" w:rsidP="00A13469">
      <w:pPr>
        <w:spacing w:after="0" w:line="240" w:lineRule="auto"/>
      </w:pPr>
      <w:r>
        <w:separator/>
      </w:r>
    </w:p>
  </w:footnote>
  <w:footnote w:type="continuationSeparator" w:id="0">
    <w:p w14:paraId="09C764C7" w14:textId="77777777" w:rsidR="005A1015" w:rsidRDefault="005A1015" w:rsidP="00A1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B16"/>
    <w:multiLevelType w:val="hybridMultilevel"/>
    <w:tmpl w:val="1658B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A2C6F"/>
    <w:multiLevelType w:val="hybridMultilevel"/>
    <w:tmpl w:val="C9042FB0"/>
    <w:lvl w:ilvl="0" w:tplc="D34CC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64804"/>
    <w:multiLevelType w:val="hybridMultilevel"/>
    <w:tmpl w:val="AF2220F6"/>
    <w:lvl w:ilvl="0" w:tplc="322E79D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55BE4"/>
    <w:multiLevelType w:val="hybridMultilevel"/>
    <w:tmpl w:val="5A34F348"/>
    <w:lvl w:ilvl="0" w:tplc="5700F0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025B"/>
    <w:multiLevelType w:val="hybridMultilevel"/>
    <w:tmpl w:val="C9042FB0"/>
    <w:lvl w:ilvl="0" w:tplc="D34CC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B2"/>
    <w:rsid w:val="0000039E"/>
    <w:rsid w:val="000100D4"/>
    <w:rsid w:val="00013EE6"/>
    <w:rsid w:val="000205BC"/>
    <w:rsid w:val="000234C8"/>
    <w:rsid w:val="00080001"/>
    <w:rsid w:val="0009447E"/>
    <w:rsid w:val="000A6C8C"/>
    <w:rsid w:val="000F5185"/>
    <w:rsid w:val="00106C4B"/>
    <w:rsid w:val="001456E2"/>
    <w:rsid w:val="00156750"/>
    <w:rsid w:val="00173144"/>
    <w:rsid w:val="001815AB"/>
    <w:rsid w:val="00190D10"/>
    <w:rsid w:val="001C2CA9"/>
    <w:rsid w:val="001C7E89"/>
    <w:rsid w:val="001F0569"/>
    <w:rsid w:val="001F47CF"/>
    <w:rsid w:val="002008F1"/>
    <w:rsid w:val="0021264E"/>
    <w:rsid w:val="002451B1"/>
    <w:rsid w:val="00256B81"/>
    <w:rsid w:val="00297F71"/>
    <w:rsid w:val="002C74B5"/>
    <w:rsid w:val="002D066F"/>
    <w:rsid w:val="002D337B"/>
    <w:rsid w:val="002D4D81"/>
    <w:rsid w:val="002E2DD7"/>
    <w:rsid w:val="002E4B2C"/>
    <w:rsid w:val="002F589C"/>
    <w:rsid w:val="002F6A63"/>
    <w:rsid w:val="003433CF"/>
    <w:rsid w:val="003443A5"/>
    <w:rsid w:val="00361F2C"/>
    <w:rsid w:val="00367DFD"/>
    <w:rsid w:val="00367EB8"/>
    <w:rsid w:val="003755F9"/>
    <w:rsid w:val="0038651B"/>
    <w:rsid w:val="00422C2B"/>
    <w:rsid w:val="00436933"/>
    <w:rsid w:val="00451906"/>
    <w:rsid w:val="00451C86"/>
    <w:rsid w:val="00466F89"/>
    <w:rsid w:val="00485528"/>
    <w:rsid w:val="004A57CC"/>
    <w:rsid w:val="004F370B"/>
    <w:rsid w:val="0052091C"/>
    <w:rsid w:val="005424E8"/>
    <w:rsid w:val="00542C5B"/>
    <w:rsid w:val="0056175D"/>
    <w:rsid w:val="005829A7"/>
    <w:rsid w:val="005A1015"/>
    <w:rsid w:val="005F0CE5"/>
    <w:rsid w:val="005F3328"/>
    <w:rsid w:val="00607367"/>
    <w:rsid w:val="00614CFE"/>
    <w:rsid w:val="00664E5D"/>
    <w:rsid w:val="0069210C"/>
    <w:rsid w:val="00694911"/>
    <w:rsid w:val="006B1B0C"/>
    <w:rsid w:val="006E53F3"/>
    <w:rsid w:val="00701972"/>
    <w:rsid w:val="007144F8"/>
    <w:rsid w:val="00731F54"/>
    <w:rsid w:val="0077606F"/>
    <w:rsid w:val="00786EFE"/>
    <w:rsid w:val="00787214"/>
    <w:rsid w:val="00790F1F"/>
    <w:rsid w:val="007956B8"/>
    <w:rsid w:val="007C240D"/>
    <w:rsid w:val="007C531D"/>
    <w:rsid w:val="007F631B"/>
    <w:rsid w:val="007F75F7"/>
    <w:rsid w:val="00815357"/>
    <w:rsid w:val="00822EE2"/>
    <w:rsid w:val="00823705"/>
    <w:rsid w:val="00827D2D"/>
    <w:rsid w:val="00840D32"/>
    <w:rsid w:val="00844552"/>
    <w:rsid w:val="008511B8"/>
    <w:rsid w:val="00853191"/>
    <w:rsid w:val="00854C99"/>
    <w:rsid w:val="00855D82"/>
    <w:rsid w:val="00874F67"/>
    <w:rsid w:val="00886F85"/>
    <w:rsid w:val="008967E7"/>
    <w:rsid w:val="008A118B"/>
    <w:rsid w:val="008A3F3A"/>
    <w:rsid w:val="008E3697"/>
    <w:rsid w:val="00902D92"/>
    <w:rsid w:val="0091130D"/>
    <w:rsid w:val="009323AF"/>
    <w:rsid w:val="0094439C"/>
    <w:rsid w:val="00964FA7"/>
    <w:rsid w:val="00985CAA"/>
    <w:rsid w:val="009C61BB"/>
    <w:rsid w:val="00A13469"/>
    <w:rsid w:val="00A20A57"/>
    <w:rsid w:val="00A764E5"/>
    <w:rsid w:val="00A77A17"/>
    <w:rsid w:val="00A80E9E"/>
    <w:rsid w:val="00A867ED"/>
    <w:rsid w:val="00A95AED"/>
    <w:rsid w:val="00AA4A93"/>
    <w:rsid w:val="00AA7328"/>
    <w:rsid w:val="00AA7B26"/>
    <w:rsid w:val="00AB6899"/>
    <w:rsid w:val="00AD3DF8"/>
    <w:rsid w:val="00B13CA4"/>
    <w:rsid w:val="00B6320A"/>
    <w:rsid w:val="00B71552"/>
    <w:rsid w:val="00B77530"/>
    <w:rsid w:val="00B8322D"/>
    <w:rsid w:val="00B8470D"/>
    <w:rsid w:val="00B84AAA"/>
    <w:rsid w:val="00BA4FBE"/>
    <w:rsid w:val="00BB143A"/>
    <w:rsid w:val="00BB2669"/>
    <w:rsid w:val="00BB3F00"/>
    <w:rsid w:val="00BB55AD"/>
    <w:rsid w:val="00BC19F5"/>
    <w:rsid w:val="00BE3A93"/>
    <w:rsid w:val="00C25417"/>
    <w:rsid w:val="00C2606D"/>
    <w:rsid w:val="00C94632"/>
    <w:rsid w:val="00C96DED"/>
    <w:rsid w:val="00CA4EFD"/>
    <w:rsid w:val="00CC7876"/>
    <w:rsid w:val="00CD2B8E"/>
    <w:rsid w:val="00D1258E"/>
    <w:rsid w:val="00D1787A"/>
    <w:rsid w:val="00D30CEA"/>
    <w:rsid w:val="00D81F97"/>
    <w:rsid w:val="00DB784C"/>
    <w:rsid w:val="00DD3F0B"/>
    <w:rsid w:val="00DF0C90"/>
    <w:rsid w:val="00DF5DA2"/>
    <w:rsid w:val="00E00579"/>
    <w:rsid w:val="00E00FE4"/>
    <w:rsid w:val="00E1094F"/>
    <w:rsid w:val="00E237EE"/>
    <w:rsid w:val="00E374F7"/>
    <w:rsid w:val="00E510AD"/>
    <w:rsid w:val="00E51133"/>
    <w:rsid w:val="00E70363"/>
    <w:rsid w:val="00E818B9"/>
    <w:rsid w:val="00EC4DD2"/>
    <w:rsid w:val="00ED1343"/>
    <w:rsid w:val="00ED3993"/>
    <w:rsid w:val="00EE3E16"/>
    <w:rsid w:val="00F16E89"/>
    <w:rsid w:val="00F27200"/>
    <w:rsid w:val="00F540EE"/>
    <w:rsid w:val="00F64023"/>
    <w:rsid w:val="00F66104"/>
    <w:rsid w:val="00F92AB2"/>
    <w:rsid w:val="00F93C95"/>
    <w:rsid w:val="00FB7329"/>
    <w:rsid w:val="00FD1D77"/>
    <w:rsid w:val="00FD66BC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69C2"/>
  <w15:chartTrackingRefBased/>
  <w15:docId w15:val="{E2177B38-093A-4C6D-B4EF-B8070E6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List Paragraph,cko-Список,Уровент 2.2,Абзац списка4,Нумерованный,Абзац списка ЭкспертЪ,Абзац списка нумерованный,Bullet List,FooterText,numbered"/>
    <w:basedOn w:val="a"/>
    <w:link w:val="a4"/>
    <w:uiPriority w:val="34"/>
    <w:qFormat/>
    <w:rsid w:val="00CA4EFD"/>
    <w:pPr>
      <w:ind w:left="720"/>
      <w:contextualSpacing/>
    </w:pPr>
  </w:style>
  <w:style w:type="table" w:styleId="a5">
    <w:name w:val="Table Grid"/>
    <w:basedOn w:val="a1"/>
    <w:uiPriority w:val="39"/>
    <w:rsid w:val="00C9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469"/>
  </w:style>
  <w:style w:type="paragraph" w:styleId="a8">
    <w:name w:val="footer"/>
    <w:basedOn w:val="a"/>
    <w:link w:val="a9"/>
    <w:uiPriority w:val="99"/>
    <w:unhideWhenUsed/>
    <w:rsid w:val="00A1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469"/>
  </w:style>
  <w:style w:type="paragraph" w:styleId="aa">
    <w:name w:val="Body Text"/>
    <w:basedOn w:val="a"/>
    <w:link w:val="ab"/>
    <w:uiPriority w:val="1"/>
    <w:semiHidden/>
    <w:unhideWhenUsed/>
    <w:qFormat/>
    <w:rsid w:val="00B84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B84AA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c">
    <w:name w:val="Hyperlink"/>
    <w:basedOn w:val="a0"/>
    <w:uiPriority w:val="99"/>
    <w:semiHidden/>
    <w:unhideWhenUsed/>
    <w:rsid w:val="00B84AA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7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Знак,List Paragraph Знак,cko-Список Знак,Уровент 2.2 Знак,Абзац списка4 Знак,Нумерованный Знак,Абзац списка ЭкспертЪ Знак,Абзац списка нумерованный Знак,Bullet List Знак,FooterText Знак,numbered Знак"/>
    <w:link w:val="a3"/>
    <w:uiPriority w:val="34"/>
    <w:rsid w:val="003755F9"/>
  </w:style>
  <w:style w:type="paragraph" w:styleId="ae">
    <w:name w:val="Title"/>
    <w:basedOn w:val="a"/>
    <w:next w:val="a"/>
    <w:link w:val="af"/>
    <w:qFormat/>
    <w:rsid w:val="003755F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3755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D8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 РА ЦГКО</cp:lastModifiedBy>
  <cp:revision>2</cp:revision>
  <cp:lastPrinted>2020-10-26T04:52:00Z</cp:lastPrinted>
  <dcterms:created xsi:type="dcterms:W3CDTF">2020-11-17T09:59:00Z</dcterms:created>
  <dcterms:modified xsi:type="dcterms:W3CDTF">2020-11-17T09:59:00Z</dcterms:modified>
</cp:coreProperties>
</file>