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D" w:rsidRDefault="004922BD" w:rsidP="004922BD">
      <w:pPr>
        <w:tabs>
          <w:tab w:val="center" w:pos="7285"/>
          <w:tab w:val="right" w:pos="14570"/>
        </w:tabs>
        <w:rPr>
          <w:b/>
        </w:rPr>
      </w:pP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Сейкинская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Сööк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 администрациязы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10A0B">
        <w:rPr>
          <w:b/>
          <w:sz w:val="28"/>
          <w:szCs w:val="28"/>
          <w:lang w:val="en-US"/>
        </w:rPr>
        <w:t>29</w:t>
      </w:r>
      <w:r>
        <w:rPr>
          <w:b/>
          <w:sz w:val="28"/>
          <w:szCs w:val="28"/>
        </w:rPr>
        <w:t xml:space="preserve">» </w:t>
      </w:r>
      <w:r w:rsidR="00610A0B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>2017</w:t>
      </w:r>
      <w:r w:rsidRPr="007B2291">
        <w:rPr>
          <w:b/>
          <w:sz w:val="28"/>
          <w:szCs w:val="28"/>
        </w:rPr>
        <w:t xml:space="preserve">г.              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  <w:r w:rsidR="00610A0B">
        <w:rPr>
          <w:b/>
          <w:sz w:val="28"/>
          <w:szCs w:val="28"/>
        </w:rPr>
        <w:t xml:space="preserve"> 53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 w:rsidR="007C7F38">
        <w:rPr>
          <w:b/>
          <w:sz w:val="28"/>
          <w:szCs w:val="28"/>
        </w:rPr>
        <w:t>тавления муниципальной услуги «</w:t>
      </w:r>
      <w:r w:rsidR="00D21E69">
        <w:rPr>
          <w:b/>
          <w:bCs/>
          <w:sz w:val="28"/>
          <w:szCs w:val="28"/>
        </w:rPr>
        <w:t>Внесение изменений в разрешение на строительство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D21E69">
        <w:rPr>
          <w:b/>
          <w:sz w:val="28"/>
          <w:szCs w:val="28"/>
        </w:rPr>
        <w:t>кинское сельское поселение от 15 апреля 2016 г. № 34</w:t>
      </w: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7C7F38" w:rsidRPr="007C7F38" w:rsidRDefault="007C7F38" w:rsidP="007C7F38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>изменения и дополнения в административный регламент предоставления муниципальной услуги «</w:t>
      </w:r>
      <w:r w:rsidR="00D21E69">
        <w:rPr>
          <w:bCs/>
          <w:sz w:val="28"/>
          <w:szCs w:val="28"/>
        </w:rPr>
        <w:t>Внесение изменений в разрешение на строительство</w:t>
      </w:r>
      <w:r w:rsidRPr="007C7F38">
        <w:rPr>
          <w:sz w:val="28"/>
          <w:szCs w:val="28"/>
        </w:rPr>
        <w:t>», утверждённый Постановлением Главы Муниципального образования Сей</w:t>
      </w:r>
      <w:r w:rsidR="00D21E69">
        <w:rPr>
          <w:sz w:val="28"/>
          <w:szCs w:val="28"/>
        </w:rPr>
        <w:t>кинское сельское поселение от 15 апреля 2016 г. № 34</w:t>
      </w:r>
      <w:r w:rsidR="0034469A">
        <w:rPr>
          <w:sz w:val="28"/>
          <w:szCs w:val="28"/>
        </w:rPr>
        <w:t>:</w:t>
      </w: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34469A" w:rsidRDefault="0034469A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34469A">
        <w:rPr>
          <w:b/>
          <w:sz w:val="28"/>
          <w:szCs w:val="28"/>
        </w:rPr>
        <w:t>Часть 6 раздела 1 регламента изложить в следующей редакции:</w:t>
      </w:r>
    </w:p>
    <w:p w:rsidR="0034469A" w:rsidRDefault="0034469A" w:rsidP="007C7F38">
      <w:pPr>
        <w:pStyle w:val="a3"/>
        <w:jc w:val="both"/>
      </w:pPr>
    </w:p>
    <w:p w:rsidR="007C7F38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>6.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 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34469A">
        <w:rPr>
          <w:sz w:val="28"/>
          <w:szCs w:val="28"/>
        </w:rPr>
        <w:t>.р</w:t>
      </w:r>
      <w:proofErr w:type="gramEnd"/>
      <w:r w:rsidRPr="0034469A">
        <w:rPr>
          <w:sz w:val="28"/>
          <w:szCs w:val="28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310E61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Часть</w:t>
      </w:r>
      <w:r w:rsidR="0034469A" w:rsidRPr="003446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34469A" w:rsidRPr="0034469A">
        <w:rPr>
          <w:b/>
          <w:sz w:val="28"/>
          <w:szCs w:val="28"/>
        </w:rPr>
        <w:t xml:space="preserve"> раздела 2 дополнить пунктом следующего содержания: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F1B73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После регистрации заявления, оно направляется на рассмотрение специалисту администрации Сейкинского сельского поселения. 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информационных стендах села и на сайте администрации в сети «Интернет» с «</w:t>
      </w:r>
      <w:r w:rsidR="00610A0B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610A0B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2017г.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A0B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1E69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2018-05-10T09:16:00Z</cp:lastPrinted>
  <dcterms:created xsi:type="dcterms:W3CDTF">2018-05-10T09:19:00Z</dcterms:created>
  <dcterms:modified xsi:type="dcterms:W3CDTF">2018-05-10T09:19:00Z</dcterms:modified>
</cp:coreProperties>
</file>