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>РЕСПУБЛИКА АЛТАЙ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>ЧОЙСКИЙ РАЙОН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>СЕЙКИНСКИЙ СЕЛЬСКИЙ СОВЕТ ДЕПУТАТОВ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ab/>
        <w:t>От   26.04. 2013г.                              с. Сейка                                    №  28-1</w:t>
      </w: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отчета об исполнении бюджета МО Сейкинское сельское поселение за 2012 год</w:t>
      </w:r>
    </w:p>
    <w:p w:rsidR="005C10CC" w:rsidRPr="005C10CC" w:rsidRDefault="005C10CC" w:rsidP="005C10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Федерального закона № 131ФЗ от 06.10.2003г. «Об общих принципах организации местного самоуправления в Российской Федерации», Устава МО Сейкинское сельское поселение, </w:t>
      </w:r>
      <w:proofErr w:type="spellStart"/>
      <w:r w:rsidRPr="005C10CC">
        <w:rPr>
          <w:rFonts w:ascii="Times New Roman" w:eastAsia="Times New Roman" w:hAnsi="Times New Roman" w:cs="Times New Roman"/>
          <w:sz w:val="24"/>
          <w:szCs w:val="24"/>
        </w:rPr>
        <w:t>Сейкинский</w:t>
      </w:r>
      <w:proofErr w:type="spellEnd"/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</w:t>
      </w: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>РЕШИЛ</w:t>
      </w:r>
    </w:p>
    <w:p w:rsidR="005C10CC" w:rsidRPr="005C10CC" w:rsidRDefault="005C10CC" w:rsidP="005C10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Сейкинское сельское поселение за 2012 год по доходам в сумме 4716058,74 и расходам в сумме 4775520,61 с показателями: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- по доходам согласно приложению № 1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- по главным распорядителям бюджетных средств, разделам, подразделам, целевым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  статьям расходов, видам расходов бюджетов РФ согласно приложению № 2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>Утвердить дефицит бюджета в сумме 59461,87 согласно приложению  № 3</w:t>
      </w:r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      3.    Настоящее Решение подлежит официальному опубликованию.</w:t>
      </w: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>Председатель Сейкинского</w:t>
      </w:r>
    </w:p>
    <w:p w:rsidR="005C10CC" w:rsidRPr="005C10CC" w:rsidRDefault="005C10CC" w:rsidP="005C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0CC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</w:t>
      </w:r>
      <w:proofErr w:type="spellStart"/>
      <w:r w:rsidRPr="005C10CC">
        <w:rPr>
          <w:rFonts w:ascii="Times New Roman" w:eastAsia="Times New Roman" w:hAnsi="Times New Roman" w:cs="Times New Roman"/>
          <w:sz w:val="24"/>
          <w:szCs w:val="24"/>
        </w:rPr>
        <w:t>Е.В.Ложкин</w:t>
      </w:r>
      <w:proofErr w:type="spellEnd"/>
    </w:p>
    <w:p w:rsidR="005C10CC" w:rsidRPr="005C10CC" w:rsidRDefault="005C10CC" w:rsidP="005C10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10CC" w:rsidRPr="005C10CC" w:rsidRDefault="005C10CC" w:rsidP="005C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1B73" w:rsidRDefault="003F1B73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544"/>
        <w:gridCol w:w="1560"/>
        <w:gridCol w:w="1701"/>
        <w:gridCol w:w="1559"/>
        <w:gridCol w:w="2268"/>
      </w:tblGrid>
      <w:tr w:rsidR="005C10CC" w:rsidRPr="005C10CC" w:rsidTr="005C10CC">
        <w:trPr>
          <w:trHeight w:val="19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  <w:r w:rsidRPr="005C10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решению сессии Сейкинского сельского Совета депутатов         от   26.04.13г  № 28-1</w:t>
            </w:r>
          </w:p>
        </w:tc>
      </w:tr>
      <w:tr w:rsidR="005C10CC" w:rsidRPr="005C10CC" w:rsidTr="005C10CC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объема поступления доходов по основным источникам за 2012 год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 администратора*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Первоначальный план на 2012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Уточненный план на 2012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C10CC" w:rsidRPr="005C10CC" w:rsidTr="005C10C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C10CC" w:rsidRPr="005C10CC" w:rsidTr="005C10CC">
        <w:trPr>
          <w:trHeight w:val="25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5C10CC" w:rsidRPr="005C10CC" w:rsidTr="005C10CC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1 05 03050 13 0000 110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98,2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5C10CC" w:rsidRPr="005C10CC" w:rsidTr="005C10CC">
        <w:trPr>
          <w:trHeight w:val="25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C10CC" w:rsidRPr="005C10CC" w:rsidTr="005C10CC">
        <w:trPr>
          <w:trHeight w:val="28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1 08 040200 11 0000 110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1 09 04050 10 0000 110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1408</w:t>
            </w:r>
          </w:p>
        </w:tc>
      </w:tr>
      <w:tr w:rsidR="005C10CC" w:rsidRPr="005C10CC" w:rsidTr="005C10CC">
        <w:trPr>
          <w:trHeight w:val="3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</w:tr>
      <w:tr w:rsidR="005C10CC" w:rsidRPr="005C10CC" w:rsidTr="005C10CC">
        <w:trPr>
          <w:trHeight w:val="2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 получаемые  в  виде 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</w:t>
            </w: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 договоров  аренды 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</w:tr>
      <w:tr w:rsidR="005C10CC" w:rsidRPr="005C10CC" w:rsidTr="005C10CC">
        <w:trPr>
          <w:trHeight w:val="20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C10CC" w:rsidRPr="005C10CC" w:rsidTr="005C10CC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1 13 03050 10 0000 130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312,6</w:t>
            </w:r>
          </w:p>
        </w:tc>
      </w:tr>
      <w:tr w:rsidR="005C10CC" w:rsidRPr="005C10CC" w:rsidTr="005C10CC">
        <w:trPr>
          <w:trHeight w:val="1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312,6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зачисляемые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1444,4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2 02 01000 00 0000 151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2 02 01010 10 0000 151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2 02 01003 00 000 151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2 02 03000 00 0000 151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воинского </w:t>
            </w:r>
            <w:proofErr w:type="spellStart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учетана</w:t>
            </w:r>
            <w:proofErr w:type="spellEnd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учетана</w:t>
            </w:r>
            <w:proofErr w:type="spellEnd"/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территориях, где отсутствуют военные комиссариаты.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C10CC" w:rsidRPr="005C10CC" w:rsidTr="005C10CC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10CC" w:rsidRPr="005C10CC" w:rsidTr="005C10CC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4716,1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CC" w:rsidRPr="005C10CC" w:rsidRDefault="005C10CC" w:rsidP="005C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104,1</w:t>
            </w:r>
          </w:p>
        </w:tc>
      </w:tr>
    </w:tbl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p w:rsidR="005C10CC" w:rsidRDefault="005C10CC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740"/>
        <w:gridCol w:w="760"/>
        <w:gridCol w:w="680"/>
        <w:gridCol w:w="917"/>
        <w:gridCol w:w="591"/>
        <w:gridCol w:w="1415"/>
        <w:gridCol w:w="1134"/>
        <w:gridCol w:w="1134"/>
        <w:gridCol w:w="992"/>
      </w:tblGrid>
      <w:tr w:rsidR="000E42F0" w:rsidRPr="000E42F0" w:rsidTr="000E42F0">
        <w:trPr>
          <w:trHeight w:val="10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J122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  <w:r w:rsidRPr="000E42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 решению сессии Сейкинского сельского Совета депутатов от    26.04.2013г    № 28-1 </w:t>
            </w:r>
          </w:p>
        </w:tc>
      </w:tr>
      <w:tr w:rsidR="000E42F0" w:rsidRPr="000E42F0" w:rsidTr="000E42F0">
        <w:trPr>
          <w:trHeight w:val="132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распределения</w:t>
            </w: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"Сейкинское сельское поселение"  по главным распорядителям бюджетных средств, разделам, подразделам, целевым статьям расходов, видам </w:t>
            </w:r>
            <w:proofErr w:type="gramStart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2012 год</w:t>
            </w:r>
          </w:p>
        </w:tc>
      </w:tr>
      <w:tr w:rsidR="000E42F0" w:rsidRPr="000E42F0" w:rsidTr="000E42F0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0E42F0" w:rsidRPr="000E42F0" w:rsidTr="000E42F0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Первоначальный план на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 на 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E42F0" w:rsidRPr="000E42F0" w:rsidTr="000E42F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E42F0" w:rsidRPr="000E42F0" w:rsidTr="000E42F0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0E42F0" w:rsidRPr="000E42F0" w:rsidTr="000E42F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E42F0" w:rsidRPr="000E42F0" w:rsidTr="000E42F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других обязательств </w:t>
            </w:r>
            <w:proofErr w:type="spellStart"/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госудаства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0920300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E42F0" w:rsidRPr="000E42F0" w:rsidTr="000E42F0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3500300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E42F0" w:rsidRPr="000E42F0" w:rsidTr="000E42F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3500300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Содержание автодорог и инженерных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6000500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E42F0" w:rsidRPr="000E42F0" w:rsidTr="000E42F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кинематогафия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944,7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4409900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0E42F0" w:rsidRPr="000E42F0" w:rsidTr="000E42F0">
        <w:trPr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4429900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0E4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Здравоохранение</w:t>
            </w:r>
            <w:proofErr w:type="gramStart"/>
            <w:r w:rsidRPr="000E4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,ф</w:t>
            </w:r>
            <w:proofErr w:type="gramEnd"/>
            <w:r w:rsidRPr="000E4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изкультура</w:t>
            </w:r>
            <w:proofErr w:type="spellEnd"/>
            <w:r w:rsidRPr="000E42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</w:t>
            </w:r>
            <w:proofErr w:type="spellEnd"/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области спорта и физкультуры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4859700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4859700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42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4859700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42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E42F0" w:rsidRPr="000E42F0" w:rsidTr="000E42F0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  <w:hideMark/>
          </w:tcPr>
          <w:p w:rsidR="000E42F0" w:rsidRPr="000E42F0" w:rsidRDefault="000E42F0" w:rsidP="000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4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</w:t>
            </w:r>
          </w:p>
        </w:tc>
      </w:tr>
    </w:tbl>
    <w:p w:rsidR="005C10CC" w:rsidRDefault="005C10CC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p w:rsidR="000E42F0" w:rsidRDefault="000E42F0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0E42F0" w:rsidRPr="000E42F0" w:rsidTr="000E42F0">
        <w:trPr>
          <w:trHeight w:val="1838"/>
        </w:trPr>
        <w:tc>
          <w:tcPr>
            <w:tcW w:w="4644" w:type="dxa"/>
            <w:noWrap/>
            <w:hideMark/>
          </w:tcPr>
          <w:p w:rsidR="000E42F0" w:rsidRPr="000E42F0" w:rsidRDefault="000E42F0"/>
        </w:tc>
        <w:tc>
          <w:tcPr>
            <w:tcW w:w="5103" w:type="dxa"/>
            <w:gridSpan w:val="2"/>
            <w:hideMark/>
          </w:tcPr>
          <w:p w:rsidR="000E42F0" w:rsidRPr="000E42F0" w:rsidRDefault="000E42F0">
            <w:r w:rsidRPr="000E42F0">
              <w:t>Приложение 3</w:t>
            </w:r>
            <w:r w:rsidRPr="000E42F0">
              <w:br/>
              <w:t xml:space="preserve">к решению сессии </w:t>
            </w:r>
            <w:r w:rsidRPr="000E42F0">
              <w:br/>
              <w:t>Сейкинского сельского Совета депутатов от  26.04.2013          № 28-1</w:t>
            </w:r>
          </w:p>
        </w:tc>
      </w:tr>
      <w:tr w:rsidR="000E42F0" w:rsidRPr="000E42F0" w:rsidTr="000E42F0">
        <w:trPr>
          <w:trHeight w:val="765"/>
        </w:trPr>
        <w:tc>
          <w:tcPr>
            <w:tcW w:w="9747" w:type="dxa"/>
            <w:gridSpan w:val="3"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bookmarkStart w:id="1" w:name="_GoBack"/>
            <w:bookmarkEnd w:id="1"/>
          </w:p>
        </w:tc>
      </w:tr>
      <w:tr w:rsidR="000E42F0" w:rsidRPr="000E42F0" w:rsidTr="000E42F0">
        <w:trPr>
          <w:trHeight w:val="765"/>
        </w:trPr>
        <w:tc>
          <w:tcPr>
            <w:tcW w:w="4644" w:type="dxa"/>
            <w:noWrap/>
            <w:hideMark/>
          </w:tcPr>
          <w:p w:rsidR="000E42F0" w:rsidRPr="000E42F0" w:rsidRDefault="000E42F0"/>
        </w:tc>
        <w:tc>
          <w:tcPr>
            <w:tcW w:w="2552" w:type="dxa"/>
            <w:noWrap/>
            <w:hideMark/>
          </w:tcPr>
          <w:p w:rsidR="000E42F0" w:rsidRPr="000E42F0" w:rsidRDefault="000E42F0" w:rsidP="000E42F0"/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r w:rsidRPr="000E42F0">
              <w:t xml:space="preserve"> </w:t>
            </w:r>
            <w:proofErr w:type="spellStart"/>
            <w:r w:rsidRPr="000E42F0">
              <w:t>тыс</w:t>
            </w:r>
            <w:proofErr w:type="gramStart"/>
            <w:r w:rsidRPr="000E42F0">
              <w:t>.р</w:t>
            </w:r>
            <w:proofErr w:type="gramEnd"/>
            <w:r w:rsidRPr="000E42F0">
              <w:t>уб</w:t>
            </w:r>
            <w:proofErr w:type="spellEnd"/>
            <w:r w:rsidRPr="000E42F0">
              <w:t xml:space="preserve">. 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2" w:type="dxa"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 xml:space="preserve"> Сумма  </w:t>
            </w:r>
          </w:p>
        </w:tc>
      </w:tr>
      <w:tr w:rsidR="000E42F0" w:rsidRPr="000E42F0" w:rsidTr="000E42F0">
        <w:trPr>
          <w:trHeight w:val="315"/>
        </w:trPr>
        <w:tc>
          <w:tcPr>
            <w:tcW w:w="4644" w:type="dxa"/>
            <w:noWrap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Дефицит бюджета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59,461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Источники внутреннего финансирования  дефицита бюджета: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59,461</w:t>
            </w:r>
          </w:p>
        </w:tc>
      </w:tr>
      <w:tr w:rsidR="000E42F0" w:rsidRPr="000E42F0" w:rsidTr="000E42F0">
        <w:trPr>
          <w:trHeight w:val="31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в том числе: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 xml:space="preserve">Изменение остатков </w:t>
            </w:r>
            <w:proofErr w:type="spellStart"/>
            <w:r w:rsidRPr="000E42F0">
              <w:rPr>
                <w:b/>
                <w:bCs/>
              </w:rPr>
              <w:t>стредств</w:t>
            </w:r>
            <w:proofErr w:type="spellEnd"/>
            <w:r w:rsidRPr="000E42F0">
              <w:rPr>
                <w:b/>
                <w:bCs/>
              </w:rPr>
              <w:t xml:space="preserve"> на счетах по учету средств бюджета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59,461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hideMark/>
          </w:tcPr>
          <w:p w:rsidR="000E42F0" w:rsidRPr="000E42F0" w:rsidRDefault="000E42F0" w:rsidP="000E42F0">
            <w:r w:rsidRPr="000E42F0"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0E42F0">
              <w:t>бюджетами</w:t>
            </w:r>
            <w:proofErr w:type="spellEnd"/>
            <w:proofErr w:type="gramEnd"/>
            <w:r w:rsidRPr="000E42F0">
              <w:t xml:space="preserve"> с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 xml:space="preserve">Средства от продажи акций и иных форм участия в капитале, находящихся в  собственности муниципальных образований  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3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945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1260"/>
        </w:trPr>
        <w:tc>
          <w:tcPr>
            <w:tcW w:w="4644" w:type="dxa"/>
            <w:noWrap/>
            <w:hideMark/>
          </w:tcPr>
          <w:p w:rsidR="000E42F0" w:rsidRPr="000E42F0" w:rsidRDefault="000E42F0" w:rsidP="000E42F0">
            <w:r w:rsidRPr="000E42F0">
              <w:t>Возврат бюджетных кредитов, предоставленных другим бюджетам бюджетной системы Российской Федерации из местных бюджетов  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 w:rsidP="000E42F0">
            <w:r w:rsidRPr="000E42F0"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 w:rsidP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698"/>
        </w:trPr>
        <w:tc>
          <w:tcPr>
            <w:tcW w:w="4644" w:type="dxa"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552" w:type="dxa"/>
            <w:noWrap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0E42F0" w:rsidRPr="000E42F0" w:rsidRDefault="000E42F0">
            <w:pPr>
              <w:rPr>
                <w:b/>
                <w:bCs/>
              </w:rPr>
            </w:pPr>
            <w:r w:rsidRPr="000E42F0">
              <w:rPr>
                <w:b/>
                <w:bCs/>
              </w:rPr>
              <w:t> </w:t>
            </w:r>
          </w:p>
        </w:tc>
      </w:tr>
      <w:tr w:rsidR="000E42F0" w:rsidRPr="000E42F0" w:rsidTr="000E42F0">
        <w:trPr>
          <w:trHeight w:val="2243"/>
        </w:trPr>
        <w:tc>
          <w:tcPr>
            <w:tcW w:w="4644" w:type="dxa"/>
            <w:hideMark/>
          </w:tcPr>
          <w:p w:rsidR="000E42F0" w:rsidRPr="000E42F0" w:rsidRDefault="000E42F0">
            <w:r w:rsidRPr="000E42F0">
              <w:t xml:space="preserve">Исполнение государственных и муниципальных гарантий в валюте Российской </w:t>
            </w:r>
            <w:proofErr w:type="spellStart"/>
            <w:r w:rsidRPr="000E42F0">
              <w:t>Феднерации</w:t>
            </w:r>
            <w:proofErr w:type="spellEnd"/>
            <w:r w:rsidRPr="000E42F0">
              <w:t xml:space="preserve">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0E42F0">
              <w:t>в</w:t>
            </w:r>
            <w:proofErr w:type="gramEnd"/>
            <w:r w:rsidRPr="000E42F0">
              <w:t xml:space="preserve"> </w:t>
            </w:r>
            <w:proofErr w:type="gramStart"/>
            <w:r w:rsidRPr="000E42F0">
              <w:t>принципалу</w:t>
            </w:r>
            <w:proofErr w:type="gramEnd"/>
            <w:r w:rsidRPr="000E42F0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552" w:type="dxa"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1" w:type="dxa"/>
            <w:hideMark/>
          </w:tcPr>
          <w:p w:rsidR="000E42F0" w:rsidRPr="000E42F0" w:rsidRDefault="000E42F0">
            <w:r w:rsidRPr="000E42F0">
              <w:t> </w:t>
            </w:r>
          </w:p>
        </w:tc>
      </w:tr>
      <w:tr w:rsidR="000E42F0" w:rsidRPr="000E42F0" w:rsidTr="000E42F0">
        <w:trPr>
          <w:trHeight w:val="2003"/>
        </w:trPr>
        <w:tc>
          <w:tcPr>
            <w:tcW w:w="4644" w:type="dxa"/>
            <w:hideMark/>
          </w:tcPr>
          <w:p w:rsidR="000E42F0" w:rsidRPr="000E42F0" w:rsidRDefault="000E42F0">
            <w:r w:rsidRPr="000E42F0">
              <w:t xml:space="preserve">Исполнение муниципальных    гарантий муниципальных образований в валюте Российской </w:t>
            </w:r>
            <w:proofErr w:type="spellStart"/>
            <w:r w:rsidRPr="000E42F0">
              <w:t>Феднерации</w:t>
            </w:r>
            <w:proofErr w:type="spellEnd"/>
            <w:r w:rsidRPr="000E42F0">
              <w:t xml:space="preserve">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0E42F0">
              <w:t>в</w:t>
            </w:r>
            <w:proofErr w:type="gramEnd"/>
            <w:r w:rsidRPr="000E42F0">
              <w:t xml:space="preserve"> </w:t>
            </w:r>
            <w:proofErr w:type="gramStart"/>
            <w:r w:rsidRPr="000E42F0">
              <w:t>принципалу</w:t>
            </w:r>
            <w:proofErr w:type="gramEnd"/>
            <w:r w:rsidRPr="000E42F0"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552" w:type="dxa"/>
            <w:hideMark/>
          </w:tcPr>
          <w:p w:rsidR="000E42F0" w:rsidRPr="000E42F0" w:rsidRDefault="000E42F0">
            <w:r w:rsidRPr="000E42F0">
              <w:t> </w:t>
            </w:r>
          </w:p>
        </w:tc>
        <w:tc>
          <w:tcPr>
            <w:tcW w:w="2551" w:type="dxa"/>
            <w:hideMark/>
          </w:tcPr>
          <w:p w:rsidR="000E42F0" w:rsidRPr="000E42F0" w:rsidRDefault="000E42F0">
            <w:r w:rsidRPr="000E42F0">
              <w:t> </w:t>
            </w:r>
          </w:p>
        </w:tc>
      </w:tr>
    </w:tbl>
    <w:p w:rsidR="000E42F0" w:rsidRDefault="000E42F0"/>
    <w:sectPr w:rsidR="000E4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FD" w:rsidRDefault="000E4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32A"/>
    <w:multiLevelType w:val="hybridMultilevel"/>
    <w:tmpl w:val="47D2D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D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42F0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669C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45EE1"/>
    <w:rsid w:val="00445F38"/>
    <w:rsid w:val="004515F8"/>
    <w:rsid w:val="004559BC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2517"/>
    <w:rsid w:val="00533191"/>
    <w:rsid w:val="00533946"/>
    <w:rsid w:val="005353EA"/>
    <w:rsid w:val="00536E25"/>
    <w:rsid w:val="0054064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0CC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10F64"/>
    <w:rsid w:val="009143D4"/>
    <w:rsid w:val="00920983"/>
    <w:rsid w:val="00920D37"/>
    <w:rsid w:val="0092173D"/>
    <w:rsid w:val="00924765"/>
    <w:rsid w:val="009253EC"/>
    <w:rsid w:val="0092605F"/>
    <w:rsid w:val="0093014B"/>
    <w:rsid w:val="00930851"/>
    <w:rsid w:val="00930CFF"/>
    <w:rsid w:val="009363C4"/>
    <w:rsid w:val="00944A77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62C5F"/>
    <w:rsid w:val="00A63B03"/>
    <w:rsid w:val="00A653C3"/>
    <w:rsid w:val="00A654C5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32B4B"/>
    <w:rsid w:val="00B408E0"/>
    <w:rsid w:val="00B40FBC"/>
    <w:rsid w:val="00B44B84"/>
    <w:rsid w:val="00B50224"/>
    <w:rsid w:val="00B53AA6"/>
    <w:rsid w:val="00B55D81"/>
    <w:rsid w:val="00B55E8B"/>
    <w:rsid w:val="00B55F71"/>
    <w:rsid w:val="00B655BC"/>
    <w:rsid w:val="00B731B2"/>
    <w:rsid w:val="00B816E2"/>
    <w:rsid w:val="00B83361"/>
    <w:rsid w:val="00B84994"/>
    <w:rsid w:val="00B84D60"/>
    <w:rsid w:val="00B9300B"/>
    <w:rsid w:val="00B954DE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70F1"/>
    <w:rsid w:val="00DF21E8"/>
    <w:rsid w:val="00DF2C97"/>
    <w:rsid w:val="00DF466F"/>
    <w:rsid w:val="00DF493E"/>
    <w:rsid w:val="00DF58F0"/>
    <w:rsid w:val="00DF59D2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4F42"/>
    <w:rsid w:val="00F912AA"/>
    <w:rsid w:val="00F91308"/>
    <w:rsid w:val="00FA46C0"/>
    <w:rsid w:val="00FA4ED4"/>
    <w:rsid w:val="00FA5C05"/>
    <w:rsid w:val="00FB28B9"/>
    <w:rsid w:val="00FB32B0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5C10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5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5C10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E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a0"/>
    <w:link w:val="a3"/>
    <w:rsid w:val="005C10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5C1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5C10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E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2183</Words>
  <Characters>12447</Characters>
  <Application>Microsoft Office Word</Application>
  <DocSecurity>0</DocSecurity>
  <Lines>103</Lines>
  <Paragraphs>29</Paragraphs>
  <ScaleCrop>false</ScaleCrop>
  <Company>Home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2013-05-21T01:56:00Z</dcterms:created>
  <dcterms:modified xsi:type="dcterms:W3CDTF">2013-05-21T02:02:00Z</dcterms:modified>
</cp:coreProperties>
</file>