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7"/>
        <w:tblW w:w="9913" w:type="dxa"/>
        <w:tblLook w:val="04A0"/>
      </w:tblPr>
      <w:tblGrid>
        <w:gridCol w:w="3652"/>
        <w:gridCol w:w="3130"/>
        <w:gridCol w:w="3131"/>
      </w:tblGrid>
      <w:tr w:rsidR="00DB4C14" w:rsidRPr="002312C3" w:rsidTr="00727E30">
        <w:trPr>
          <w:trHeight w:val="2441"/>
        </w:trPr>
        <w:tc>
          <w:tcPr>
            <w:tcW w:w="3652" w:type="dxa"/>
          </w:tcPr>
          <w:p w:rsidR="00DB4C14" w:rsidRPr="002312C3" w:rsidRDefault="00DB4C14" w:rsidP="00727E30">
            <w:pPr>
              <w:jc w:val="center"/>
              <w:rPr>
                <w:b/>
                <w:sz w:val="28"/>
                <w:szCs w:val="28"/>
              </w:rPr>
            </w:pPr>
            <w:r w:rsidRPr="002312C3">
              <w:rPr>
                <w:b/>
                <w:sz w:val="28"/>
                <w:szCs w:val="28"/>
              </w:rPr>
              <w:t>Российская Федерация</w:t>
            </w:r>
          </w:p>
          <w:p w:rsidR="00DB4C14" w:rsidRPr="002312C3" w:rsidRDefault="00DB4C14" w:rsidP="00727E30">
            <w:pPr>
              <w:jc w:val="center"/>
              <w:rPr>
                <w:b/>
                <w:sz w:val="28"/>
                <w:szCs w:val="28"/>
              </w:rPr>
            </w:pPr>
            <w:r w:rsidRPr="002312C3">
              <w:rPr>
                <w:b/>
                <w:sz w:val="28"/>
                <w:szCs w:val="28"/>
              </w:rPr>
              <w:t>Республика Алтай</w:t>
            </w:r>
          </w:p>
          <w:p w:rsidR="00DB4C14" w:rsidRPr="002312C3" w:rsidRDefault="00DB4C14" w:rsidP="00727E30">
            <w:pPr>
              <w:jc w:val="center"/>
              <w:rPr>
                <w:b/>
                <w:sz w:val="28"/>
                <w:szCs w:val="28"/>
              </w:rPr>
            </w:pPr>
            <w:r w:rsidRPr="002312C3">
              <w:rPr>
                <w:b/>
                <w:sz w:val="28"/>
                <w:szCs w:val="28"/>
              </w:rPr>
              <w:t>Чойский район</w:t>
            </w:r>
          </w:p>
          <w:p w:rsidR="00DB4C14" w:rsidRPr="002312C3" w:rsidRDefault="00DB4C14" w:rsidP="00727E30">
            <w:pPr>
              <w:jc w:val="center"/>
              <w:rPr>
                <w:b/>
                <w:sz w:val="28"/>
                <w:szCs w:val="28"/>
              </w:rPr>
            </w:pPr>
            <w:r w:rsidRPr="002312C3">
              <w:rPr>
                <w:b/>
                <w:sz w:val="28"/>
                <w:szCs w:val="28"/>
              </w:rPr>
              <w:t>Сейкинская                       сельская администрация</w:t>
            </w:r>
          </w:p>
          <w:p w:rsidR="00DB4C14" w:rsidRPr="002312C3" w:rsidRDefault="00DB4C14" w:rsidP="00727E30">
            <w:pPr>
              <w:rPr>
                <w:b/>
                <w:sz w:val="28"/>
                <w:szCs w:val="28"/>
              </w:rPr>
            </w:pPr>
          </w:p>
          <w:p w:rsidR="00DB4C14" w:rsidRPr="002312C3" w:rsidRDefault="00DB4C14" w:rsidP="00727E30">
            <w:pPr>
              <w:rPr>
                <w:b/>
                <w:sz w:val="28"/>
                <w:szCs w:val="28"/>
              </w:rPr>
            </w:pPr>
            <w:r w:rsidRPr="002312C3">
              <w:rPr>
                <w:b/>
                <w:sz w:val="28"/>
                <w:szCs w:val="28"/>
              </w:rPr>
              <w:t xml:space="preserve">       ПОСТАНОВЛЕНИЕ</w:t>
            </w:r>
          </w:p>
          <w:p w:rsidR="00DB4C14" w:rsidRPr="002312C3" w:rsidRDefault="00DB4C14" w:rsidP="00727E30">
            <w:pPr>
              <w:rPr>
                <w:b/>
                <w:sz w:val="28"/>
                <w:szCs w:val="28"/>
              </w:rPr>
            </w:pPr>
          </w:p>
        </w:tc>
        <w:tc>
          <w:tcPr>
            <w:tcW w:w="3130" w:type="dxa"/>
          </w:tcPr>
          <w:p w:rsidR="00DB4C14" w:rsidRPr="002312C3" w:rsidRDefault="00DB4C14" w:rsidP="00727E30">
            <w:pPr>
              <w:rPr>
                <w:b/>
                <w:sz w:val="28"/>
                <w:szCs w:val="28"/>
              </w:rPr>
            </w:pPr>
          </w:p>
        </w:tc>
        <w:tc>
          <w:tcPr>
            <w:tcW w:w="3131" w:type="dxa"/>
          </w:tcPr>
          <w:p w:rsidR="00DB4C14" w:rsidRPr="002312C3" w:rsidRDefault="00DB4C14" w:rsidP="00727E30">
            <w:pPr>
              <w:jc w:val="center"/>
              <w:rPr>
                <w:b/>
                <w:sz w:val="28"/>
                <w:szCs w:val="28"/>
              </w:rPr>
            </w:pPr>
            <w:r w:rsidRPr="002312C3">
              <w:rPr>
                <w:b/>
                <w:sz w:val="28"/>
                <w:szCs w:val="28"/>
              </w:rPr>
              <w:t>Россия Федерациязы</w:t>
            </w:r>
          </w:p>
          <w:p w:rsidR="00DB4C14" w:rsidRPr="002312C3" w:rsidRDefault="00DB4C14" w:rsidP="00727E30">
            <w:pPr>
              <w:jc w:val="center"/>
              <w:rPr>
                <w:b/>
                <w:sz w:val="28"/>
                <w:szCs w:val="28"/>
              </w:rPr>
            </w:pPr>
            <w:r w:rsidRPr="002312C3">
              <w:rPr>
                <w:b/>
                <w:sz w:val="28"/>
                <w:szCs w:val="28"/>
              </w:rPr>
              <w:t>Алтай Республика</w:t>
            </w:r>
          </w:p>
          <w:p w:rsidR="00DB4C14" w:rsidRPr="002312C3" w:rsidRDefault="00DB4C14" w:rsidP="00727E30">
            <w:pPr>
              <w:jc w:val="center"/>
              <w:rPr>
                <w:b/>
                <w:sz w:val="28"/>
                <w:szCs w:val="28"/>
              </w:rPr>
            </w:pPr>
            <w:r w:rsidRPr="002312C3">
              <w:rPr>
                <w:b/>
                <w:sz w:val="28"/>
                <w:szCs w:val="28"/>
              </w:rPr>
              <w:t>Чой</w:t>
            </w:r>
            <w:proofErr w:type="gramStart"/>
            <w:r w:rsidRPr="002312C3">
              <w:rPr>
                <w:b/>
                <w:sz w:val="28"/>
                <w:szCs w:val="28"/>
              </w:rPr>
              <w:t>j</w:t>
            </w:r>
            <w:proofErr w:type="gramEnd"/>
            <w:r w:rsidRPr="002312C3">
              <w:rPr>
                <w:b/>
                <w:sz w:val="28"/>
                <w:szCs w:val="28"/>
              </w:rPr>
              <w:t xml:space="preserve"> аймак</w:t>
            </w:r>
          </w:p>
          <w:p w:rsidR="00DB4C14" w:rsidRPr="002312C3" w:rsidRDefault="00DB4C14" w:rsidP="00727E30">
            <w:pPr>
              <w:jc w:val="center"/>
              <w:rPr>
                <w:b/>
                <w:sz w:val="28"/>
                <w:szCs w:val="28"/>
              </w:rPr>
            </w:pPr>
            <w:r w:rsidRPr="002312C3">
              <w:rPr>
                <w:b/>
                <w:sz w:val="28"/>
                <w:szCs w:val="28"/>
              </w:rPr>
              <w:t>Сööк</w:t>
            </w:r>
          </w:p>
          <w:p w:rsidR="00DB4C14" w:rsidRPr="002312C3" w:rsidRDefault="00DB4C14" w:rsidP="00727E3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312C3">
              <w:rPr>
                <w:b/>
                <w:sz w:val="28"/>
                <w:szCs w:val="28"/>
              </w:rPr>
              <w:t>iyp</w:t>
            </w:r>
            <w:proofErr w:type="gramEnd"/>
            <w:r w:rsidRPr="002312C3">
              <w:rPr>
                <w:b/>
                <w:sz w:val="28"/>
                <w:szCs w:val="28"/>
              </w:rPr>
              <w:t>тынг администрациязы</w:t>
            </w:r>
          </w:p>
          <w:p w:rsidR="00DB4C14" w:rsidRPr="002312C3" w:rsidRDefault="00DB4C14" w:rsidP="00727E30">
            <w:pPr>
              <w:jc w:val="center"/>
              <w:rPr>
                <w:b/>
                <w:sz w:val="28"/>
                <w:szCs w:val="28"/>
              </w:rPr>
            </w:pPr>
          </w:p>
          <w:p w:rsidR="00DB4C14" w:rsidRPr="002312C3" w:rsidRDefault="00DB4C14" w:rsidP="00727E3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B4C14" w:rsidRPr="002312C3" w:rsidRDefault="00CB7FCF" w:rsidP="00DB4C14">
      <w:pPr>
        <w:pStyle w:val="af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19</w:t>
      </w:r>
      <w:r w:rsidR="00DB4C14" w:rsidRPr="002312C3">
        <w:rPr>
          <w:rFonts w:ascii="Times New Roman" w:hAnsi="Times New Roman"/>
          <w:b/>
          <w:bCs/>
          <w:i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iCs/>
          <w:sz w:val="28"/>
          <w:szCs w:val="28"/>
        </w:rPr>
        <w:t>августа</w:t>
      </w:r>
      <w:r w:rsidR="00DB4C14" w:rsidRPr="002312C3">
        <w:rPr>
          <w:rFonts w:ascii="Times New Roman" w:hAnsi="Times New Roman"/>
          <w:b/>
          <w:bCs/>
          <w:iCs/>
          <w:sz w:val="28"/>
          <w:szCs w:val="28"/>
        </w:rPr>
        <w:t xml:space="preserve"> 2021г.                               с. </w:t>
      </w:r>
      <w:proofErr w:type="spellStart"/>
      <w:r w:rsidR="00DB4C14" w:rsidRPr="002312C3">
        <w:rPr>
          <w:rFonts w:ascii="Times New Roman" w:hAnsi="Times New Roman"/>
          <w:b/>
          <w:bCs/>
          <w:iCs/>
          <w:sz w:val="28"/>
          <w:szCs w:val="28"/>
        </w:rPr>
        <w:t>Сейка</w:t>
      </w:r>
      <w:proofErr w:type="spellEnd"/>
      <w:r w:rsidR="00DB4C14" w:rsidRPr="002312C3">
        <w:rPr>
          <w:rFonts w:ascii="Times New Roman" w:hAnsi="Times New Roman"/>
          <w:b/>
          <w:bCs/>
          <w:iCs/>
          <w:sz w:val="28"/>
          <w:szCs w:val="28"/>
        </w:rPr>
        <w:t xml:space="preserve">               </w:t>
      </w:r>
      <w:bookmarkStart w:id="0" w:name="_GoBack"/>
      <w:bookmarkEnd w:id="0"/>
      <w:r w:rsidR="00DB4C14" w:rsidRPr="002312C3">
        <w:rPr>
          <w:rFonts w:ascii="Times New Roman" w:hAnsi="Times New Roman"/>
          <w:b/>
          <w:bCs/>
          <w:iCs/>
          <w:sz w:val="28"/>
          <w:szCs w:val="28"/>
        </w:rPr>
        <w:t xml:space="preserve">            № </w:t>
      </w:r>
      <w:r w:rsidR="00696732">
        <w:rPr>
          <w:rFonts w:ascii="Times New Roman" w:hAnsi="Times New Roman"/>
          <w:b/>
          <w:bCs/>
          <w:iCs/>
          <w:sz w:val="28"/>
          <w:szCs w:val="28"/>
        </w:rPr>
        <w:t>22</w:t>
      </w:r>
    </w:p>
    <w:p w:rsidR="00DB4C14" w:rsidRDefault="00DB4C14" w:rsidP="00DB4C14">
      <w:pPr>
        <w:pStyle w:val="af0"/>
        <w:rPr>
          <w:rFonts w:ascii="Times New Roman" w:hAnsi="Times New Roman"/>
          <w:b/>
          <w:sz w:val="28"/>
          <w:szCs w:val="28"/>
        </w:rPr>
      </w:pPr>
    </w:p>
    <w:p w:rsidR="00CB7FCF" w:rsidRDefault="00CB7FCF" w:rsidP="00CB7FCF">
      <w:pPr>
        <w:ind w:firstLine="709"/>
        <w:jc w:val="center"/>
        <w:rPr>
          <w:b/>
          <w:sz w:val="28"/>
          <w:szCs w:val="28"/>
        </w:rPr>
      </w:pPr>
      <w:r w:rsidRPr="00CB7FCF">
        <w:rPr>
          <w:b/>
          <w:sz w:val="28"/>
          <w:szCs w:val="28"/>
        </w:rPr>
        <w:t xml:space="preserve">Об утверждении отчета о результатах оценки эффективности </w:t>
      </w:r>
      <w:r>
        <w:rPr>
          <w:b/>
          <w:sz w:val="28"/>
          <w:szCs w:val="28"/>
        </w:rPr>
        <w:t xml:space="preserve">налоговых расходов </w:t>
      </w:r>
      <w:r w:rsidR="003B3BFF">
        <w:rPr>
          <w:b/>
          <w:sz w:val="28"/>
          <w:szCs w:val="28"/>
        </w:rPr>
        <w:t xml:space="preserve">по местным налогам </w:t>
      </w:r>
      <w:r>
        <w:rPr>
          <w:b/>
          <w:sz w:val="28"/>
          <w:szCs w:val="28"/>
        </w:rPr>
        <w:t>муниципального образования</w:t>
      </w:r>
      <w:r w:rsidR="003B3BFF">
        <w:rPr>
          <w:b/>
          <w:sz w:val="28"/>
          <w:szCs w:val="28"/>
        </w:rPr>
        <w:t xml:space="preserve"> </w:t>
      </w:r>
    </w:p>
    <w:p w:rsidR="00E95505" w:rsidRPr="00CB7FCF" w:rsidRDefault="00CB7FCF" w:rsidP="00CB7FCF">
      <w:pPr>
        <w:ind w:firstLine="709"/>
        <w:jc w:val="center"/>
        <w:rPr>
          <w:b/>
          <w:sz w:val="28"/>
          <w:szCs w:val="28"/>
        </w:rPr>
      </w:pPr>
      <w:r w:rsidRPr="00CB7FCF">
        <w:rPr>
          <w:b/>
          <w:sz w:val="28"/>
          <w:szCs w:val="28"/>
        </w:rPr>
        <w:t xml:space="preserve"> «Сейкинское сельское поселение» за 2020год</w:t>
      </w:r>
    </w:p>
    <w:p w:rsidR="00CB7FCF" w:rsidRDefault="00CB7FCF" w:rsidP="00F97351">
      <w:pPr>
        <w:ind w:firstLine="709"/>
      </w:pPr>
    </w:p>
    <w:p w:rsidR="00CB7FCF" w:rsidRPr="00CB7FCF" w:rsidRDefault="00CB7FCF" w:rsidP="00CB7FCF">
      <w:pPr>
        <w:ind w:firstLine="567"/>
        <w:jc w:val="both"/>
        <w:rPr>
          <w:sz w:val="28"/>
          <w:szCs w:val="28"/>
        </w:rPr>
      </w:pPr>
      <w:proofErr w:type="gramStart"/>
      <w:r w:rsidRPr="00CB7FCF">
        <w:rPr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Налоговым кодексом Российской Федерации, постановлением администрация муниципального образования «Сейкинское сельское поселение» Чойского района Республики Алтай от 11.02.2020г. № 12 «</w:t>
      </w:r>
      <w:r w:rsidRPr="00CB7FCF">
        <w:rPr>
          <w:bCs/>
          <w:kern w:val="36"/>
          <w:sz w:val="28"/>
          <w:szCs w:val="28"/>
        </w:rPr>
        <w:t>Об утверждении Порядка формирования перечня налоговых расходов и оценки налоговых расходов муниципального образования</w:t>
      </w:r>
      <w:r w:rsidRPr="00CB7FCF">
        <w:rPr>
          <w:sz w:val="28"/>
          <w:szCs w:val="28"/>
        </w:rPr>
        <w:t>», Уставом муниципального образования Сейкинское сельское поселение Чойского района Республики Алтай</w:t>
      </w:r>
      <w:proofErr w:type="gramEnd"/>
    </w:p>
    <w:p w:rsidR="00CB7FCF" w:rsidRDefault="00CB7FCF" w:rsidP="00EA4A3B">
      <w:pPr>
        <w:ind w:firstLine="709"/>
        <w:jc w:val="both"/>
      </w:pPr>
    </w:p>
    <w:p w:rsidR="00CB7FCF" w:rsidRPr="005801E2" w:rsidRDefault="00E95505" w:rsidP="005801E2">
      <w:pPr>
        <w:pStyle w:val="20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sz w:val="28"/>
          <w:szCs w:val="28"/>
        </w:rPr>
      </w:pPr>
      <w:r w:rsidRPr="005801E2">
        <w:rPr>
          <w:b w:val="0"/>
          <w:sz w:val="28"/>
          <w:szCs w:val="28"/>
        </w:rPr>
        <w:t> </w:t>
      </w:r>
      <w:r w:rsidR="00CB7FCF" w:rsidRPr="005801E2">
        <w:rPr>
          <w:b w:val="0"/>
          <w:sz w:val="28"/>
          <w:szCs w:val="28"/>
        </w:rPr>
        <w:t xml:space="preserve">1. </w:t>
      </w:r>
      <w:proofErr w:type="gramStart"/>
      <w:r w:rsidR="00CB7FCF" w:rsidRPr="005801E2">
        <w:rPr>
          <w:b w:val="0"/>
          <w:sz w:val="28"/>
          <w:szCs w:val="28"/>
        </w:rPr>
        <w:t>Принять к сведению Отчет о результатах оценки эффективности налоговых расходов по местным налогам муниципального образования «</w:t>
      </w:r>
      <w:r w:rsidR="003B3BFF" w:rsidRPr="005801E2">
        <w:rPr>
          <w:b w:val="0"/>
          <w:sz w:val="28"/>
          <w:szCs w:val="28"/>
        </w:rPr>
        <w:t>Сейкинское</w:t>
      </w:r>
      <w:r w:rsidR="00CB7FCF" w:rsidRPr="005801E2">
        <w:rPr>
          <w:b w:val="0"/>
          <w:sz w:val="28"/>
          <w:szCs w:val="28"/>
        </w:rPr>
        <w:t xml:space="preserve"> сельское поселение» Чойского района Республики Алтай за 2020 год </w:t>
      </w:r>
      <w:r w:rsidR="005801E2" w:rsidRPr="005801E2">
        <w:rPr>
          <w:b w:val="0"/>
          <w:sz w:val="28"/>
          <w:szCs w:val="28"/>
        </w:rPr>
        <w:t xml:space="preserve">и Заключение по оценке эффективности предоставленных налоговых льгот по местным налогам МО «Сейкинское сельское поселение» Чойского района Республики Алтай за 2020 год  </w:t>
      </w:r>
      <w:r w:rsidR="00CB7FCF" w:rsidRPr="005801E2">
        <w:rPr>
          <w:b w:val="0"/>
          <w:sz w:val="28"/>
          <w:szCs w:val="28"/>
        </w:rPr>
        <w:t>в соответствии с приложением к настоящему распоряжению.</w:t>
      </w:r>
      <w:proofErr w:type="gramEnd"/>
    </w:p>
    <w:p w:rsidR="007261AE" w:rsidRPr="005801E2" w:rsidRDefault="00CB7FCF" w:rsidP="005801E2">
      <w:pPr>
        <w:ind w:firstLine="567"/>
        <w:jc w:val="both"/>
        <w:rPr>
          <w:sz w:val="28"/>
          <w:szCs w:val="28"/>
        </w:rPr>
      </w:pPr>
      <w:r w:rsidRPr="005801E2">
        <w:rPr>
          <w:sz w:val="28"/>
          <w:szCs w:val="28"/>
        </w:rPr>
        <w:t xml:space="preserve"> 2. </w:t>
      </w:r>
      <w:proofErr w:type="gramStart"/>
      <w:r w:rsidRPr="005801E2">
        <w:rPr>
          <w:sz w:val="28"/>
          <w:szCs w:val="28"/>
        </w:rPr>
        <w:t>Контроль за</w:t>
      </w:r>
      <w:proofErr w:type="gramEnd"/>
      <w:r w:rsidRPr="005801E2"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2312C3" w:rsidRPr="005801E2" w:rsidRDefault="002312C3" w:rsidP="005801E2">
      <w:pPr>
        <w:pStyle w:val="Pro-Gramma"/>
        <w:spacing w:before="0" w:after="0" w:line="240" w:lineRule="auto"/>
        <w:ind w:firstLine="567"/>
      </w:pPr>
    </w:p>
    <w:p w:rsidR="005801E2" w:rsidRDefault="005801E2" w:rsidP="00EA4A3B">
      <w:pPr>
        <w:pStyle w:val="Pro-Gramma"/>
        <w:spacing w:before="0" w:after="0" w:line="240" w:lineRule="auto"/>
      </w:pPr>
    </w:p>
    <w:p w:rsidR="005801E2" w:rsidRDefault="005801E2" w:rsidP="00EA4A3B">
      <w:pPr>
        <w:pStyle w:val="Pro-Gramma"/>
        <w:spacing w:before="0" w:after="0" w:line="240" w:lineRule="auto"/>
      </w:pPr>
    </w:p>
    <w:p w:rsidR="005801E2" w:rsidRPr="003B3BFF" w:rsidRDefault="005801E2" w:rsidP="00EA4A3B">
      <w:pPr>
        <w:pStyle w:val="Pro-Gramma"/>
        <w:spacing w:before="0" w:after="0" w:line="240" w:lineRule="auto"/>
      </w:pPr>
    </w:p>
    <w:p w:rsidR="002312C3" w:rsidRPr="00EA4A3B" w:rsidRDefault="002312C3" w:rsidP="00EA4A3B">
      <w:pPr>
        <w:pStyle w:val="Pro-Gramma"/>
        <w:spacing w:before="0" w:after="0" w:line="240" w:lineRule="auto"/>
      </w:pPr>
    </w:p>
    <w:p w:rsidR="008C5972" w:rsidRPr="00EA4A3B" w:rsidRDefault="007E5C29" w:rsidP="00EA4A3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C5972" w:rsidRPr="00EA4A3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C5972" w:rsidRPr="00EA4A3B">
        <w:rPr>
          <w:sz w:val="28"/>
          <w:szCs w:val="28"/>
        </w:rPr>
        <w:t xml:space="preserve"> администрации</w:t>
      </w:r>
    </w:p>
    <w:p w:rsidR="008C5972" w:rsidRPr="00EA4A3B" w:rsidRDefault="00DB4C14" w:rsidP="00EA4A3B">
      <w:pPr>
        <w:jc w:val="both"/>
        <w:rPr>
          <w:sz w:val="28"/>
          <w:szCs w:val="28"/>
        </w:rPr>
      </w:pPr>
      <w:r>
        <w:rPr>
          <w:sz w:val="28"/>
          <w:szCs w:val="28"/>
        </w:rPr>
        <w:t>Сейкинское сельское поселение</w:t>
      </w:r>
      <w:r w:rsidR="00F97351" w:rsidRPr="00EA4A3B">
        <w:rPr>
          <w:sz w:val="28"/>
          <w:szCs w:val="28"/>
        </w:rPr>
        <w:t xml:space="preserve">                  </w:t>
      </w:r>
      <w:r w:rsidR="00136962">
        <w:rPr>
          <w:sz w:val="28"/>
          <w:szCs w:val="28"/>
        </w:rPr>
        <w:t xml:space="preserve">          </w:t>
      </w:r>
      <w:r w:rsidR="00F97351" w:rsidRPr="00EA4A3B">
        <w:rPr>
          <w:sz w:val="28"/>
          <w:szCs w:val="28"/>
        </w:rPr>
        <w:t xml:space="preserve">                </w:t>
      </w:r>
      <w:r w:rsidR="0091612E" w:rsidRPr="00EA4A3B">
        <w:rPr>
          <w:sz w:val="28"/>
          <w:szCs w:val="28"/>
        </w:rPr>
        <w:t xml:space="preserve">      </w:t>
      </w:r>
      <w:r w:rsidR="00F97351" w:rsidRPr="00EA4A3B">
        <w:rPr>
          <w:sz w:val="28"/>
          <w:szCs w:val="28"/>
        </w:rPr>
        <w:t xml:space="preserve">   </w:t>
      </w:r>
      <w:r>
        <w:rPr>
          <w:sz w:val="28"/>
          <w:szCs w:val="28"/>
        </w:rPr>
        <w:t>Ю.В. Семикина</w:t>
      </w:r>
    </w:p>
    <w:p w:rsidR="00DB4C14" w:rsidRDefault="00DB4C14" w:rsidP="0094407A">
      <w:pPr>
        <w:jc w:val="right"/>
      </w:pPr>
      <w:bookmarkStart w:id="1" w:name="bookmark2"/>
    </w:p>
    <w:p w:rsidR="002312C3" w:rsidRDefault="002312C3" w:rsidP="0094407A">
      <w:pPr>
        <w:jc w:val="right"/>
      </w:pPr>
    </w:p>
    <w:p w:rsidR="002312C3" w:rsidRDefault="002312C3" w:rsidP="0094407A">
      <w:pPr>
        <w:jc w:val="right"/>
      </w:pPr>
    </w:p>
    <w:p w:rsidR="002312C3" w:rsidRDefault="002312C3" w:rsidP="0094407A">
      <w:pPr>
        <w:jc w:val="right"/>
      </w:pPr>
    </w:p>
    <w:p w:rsidR="00136962" w:rsidRDefault="00136962" w:rsidP="0094407A">
      <w:pPr>
        <w:jc w:val="right"/>
      </w:pPr>
    </w:p>
    <w:p w:rsidR="003B3BFF" w:rsidRDefault="003B3BFF" w:rsidP="0094407A">
      <w:pPr>
        <w:jc w:val="right"/>
      </w:pPr>
    </w:p>
    <w:p w:rsidR="003B3BFF" w:rsidRDefault="003B3BFF" w:rsidP="0094407A">
      <w:pPr>
        <w:jc w:val="right"/>
      </w:pPr>
    </w:p>
    <w:p w:rsidR="003B3BFF" w:rsidRDefault="003B3BFF" w:rsidP="0094407A">
      <w:pPr>
        <w:jc w:val="right"/>
      </w:pPr>
    </w:p>
    <w:p w:rsidR="003B3BFF" w:rsidRDefault="003B3BFF" w:rsidP="0094407A">
      <w:pPr>
        <w:jc w:val="right"/>
      </w:pPr>
    </w:p>
    <w:p w:rsidR="003B3BFF" w:rsidRDefault="003B3BFF" w:rsidP="0094407A">
      <w:pPr>
        <w:jc w:val="right"/>
      </w:pPr>
    </w:p>
    <w:p w:rsidR="0094407A" w:rsidRPr="003B3BFF" w:rsidRDefault="0094407A" w:rsidP="0094407A">
      <w:pPr>
        <w:jc w:val="right"/>
        <w:rPr>
          <w:b/>
        </w:rPr>
      </w:pPr>
      <w:r w:rsidRPr="003B3BFF">
        <w:rPr>
          <w:b/>
        </w:rPr>
        <w:lastRenderedPageBreak/>
        <w:t>Приложение 1</w:t>
      </w:r>
    </w:p>
    <w:p w:rsidR="0094407A" w:rsidRPr="003B3BFF" w:rsidRDefault="0094407A" w:rsidP="0094407A">
      <w:pPr>
        <w:jc w:val="right"/>
        <w:rPr>
          <w:b/>
        </w:rPr>
      </w:pPr>
      <w:r w:rsidRPr="003B3BFF">
        <w:rPr>
          <w:b/>
        </w:rPr>
        <w:t xml:space="preserve">к </w:t>
      </w:r>
      <w:r w:rsidR="00DB4C14" w:rsidRPr="003B3BFF">
        <w:rPr>
          <w:b/>
        </w:rPr>
        <w:t>постановлению</w:t>
      </w:r>
      <w:r w:rsidRPr="003B3BFF">
        <w:rPr>
          <w:b/>
        </w:rPr>
        <w:t xml:space="preserve"> администрации </w:t>
      </w:r>
    </w:p>
    <w:p w:rsidR="0094407A" w:rsidRPr="003B3BFF" w:rsidRDefault="0094407A" w:rsidP="0094407A">
      <w:pPr>
        <w:jc w:val="right"/>
        <w:rPr>
          <w:b/>
        </w:rPr>
      </w:pPr>
      <w:r w:rsidRPr="003B3BFF">
        <w:rPr>
          <w:b/>
        </w:rPr>
        <w:t xml:space="preserve"> </w:t>
      </w:r>
      <w:r w:rsidR="00DB4C14" w:rsidRPr="003B3BFF">
        <w:rPr>
          <w:b/>
        </w:rPr>
        <w:t>Сейкинского сельского поселения</w:t>
      </w:r>
    </w:p>
    <w:p w:rsidR="0094407A" w:rsidRPr="003B3BFF" w:rsidRDefault="0094407A" w:rsidP="0094407A">
      <w:pPr>
        <w:jc w:val="right"/>
        <w:rPr>
          <w:b/>
        </w:rPr>
      </w:pPr>
      <w:r w:rsidRPr="003B3BFF">
        <w:rPr>
          <w:b/>
        </w:rPr>
        <w:t xml:space="preserve">от </w:t>
      </w:r>
      <w:r w:rsidR="003B3BFF" w:rsidRPr="003B3BFF">
        <w:rPr>
          <w:b/>
        </w:rPr>
        <w:t>19.08</w:t>
      </w:r>
      <w:r w:rsidR="00DB4C14" w:rsidRPr="003B3BFF">
        <w:rPr>
          <w:b/>
        </w:rPr>
        <w:t>.2021г.</w:t>
      </w:r>
      <w:r w:rsidR="00C26BD6" w:rsidRPr="003B3BFF">
        <w:rPr>
          <w:b/>
        </w:rPr>
        <w:t xml:space="preserve"> №</w:t>
      </w:r>
      <w:r w:rsidR="00696732">
        <w:rPr>
          <w:b/>
        </w:rPr>
        <w:t xml:space="preserve"> 22</w:t>
      </w:r>
      <w:r w:rsidR="00C26BD6" w:rsidRPr="003B3BFF">
        <w:rPr>
          <w:b/>
        </w:rPr>
        <w:t xml:space="preserve"> </w:t>
      </w:r>
    </w:p>
    <w:p w:rsidR="0094407A" w:rsidRDefault="0094407A" w:rsidP="0094407A">
      <w:pPr>
        <w:pStyle w:val="20"/>
        <w:keepNext/>
        <w:keepLines/>
        <w:shd w:val="clear" w:color="auto" w:fill="auto"/>
        <w:spacing w:before="0" w:line="240" w:lineRule="auto"/>
      </w:pPr>
    </w:p>
    <w:p w:rsidR="007F68D3" w:rsidRPr="00136962" w:rsidRDefault="007F68D3" w:rsidP="00136962">
      <w:pPr>
        <w:pStyle w:val="af1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136962">
        <w:rPr>
          <w:b/>
          <w:sz w:val="28"/>
          <w:szCs w:val="28"/>
        </w:rPr>
        <w:t xml:space="preserve">Отчет о результатах оценки эффективности налоговых расходов по местным налогам МО «Сейкинское сельское поселение» </w:t>
      </w:r>
    </w:p>
    <w:p w:rsidR="007F68D3" w:rsidRPr="007F68D3" w:rsidRDefault="007F68D3" w:rsidP="007F68D3">
      <w:pPr>
        <w:jc w:val="center"/>
        <w:rPr>
          <w:b/>
        </w:rPr>
      </w:pPr>
      <w:r w:rsidRPr="007F68D3">
        <w:rPr>
          <w:b/>
          <w:sz w:val="28"/>
          <w:szCs w:val="28"/>
        </w:rPr>
        <w:t>Чойского района Республики Алтай за 2020 год</w:t>
      </w:r>
      <w:r w:rsidRPr="007F68D3">
        <w:rPr>
          <w:b/>
        </w:rPr>
        <w:t xml:space="preserve"> </w:t>
      </w:r>
    </w:p>
    <w:p w:rsidR="007F68D3" w:rsidRDefault="007F68D3" w:rsidP="007F68D3">
      <w:pPr>
        <w:jc w:val="center"/>
      </w:pPr>
    </w:p>
    <w:p w:rsidR="007F68D3" w:rsidRPr="007F68D3" w:rsidRDefault="007F68D3" w:rsidP="007F68D3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8D3">
        <w:rPr>
          <w:rFonts w:ascii="Times New Roman" w:hAnsi="Times New Roman" w:cs="Times New Roman"/>
          <w:sz w:val="28"/>
          <w:szCs w:val="28"/>
        </w:rPr>
        <w:t xml:space="preserve">Налоговые расходы - это выпадающие доходы бюджета Сейкинского сельского поселения, обусловленные налоговыми льготами и иными освобождениями по местным налогам, предусмотренные в качестве мер муниципальной поддержки. </w:t>
      </w:r>
    </w:p>
    <w:p w:rsidR="007F68D3" w:rsidRDefault="007F68D3" w:rsidP="007F68D3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8D3">
        <w:rPr>
          <w:rFonts w:ascii="Times New Roman" w:hAnsi="Times New Roman" w:cs="Times New Roman"/>
          <w:sz w:val="28"/>
          <w:szCs w:val="28"/>
        </w:rPr>
        <w:t>Оценка налоговых расходов произведена в соответствии с постановлением администрация муниципального образования «Сейкинское сельское поселение» Чойского района Республ</w:t>
      </w:r>
      <w:r w:rsidR="00136962">
        <w:rPr>
          <w:rFonts w:ascii="Times New Roman" w:hAnsi="Times New Roman" w:cs="Times New Roman"/>
          <w:sz w:val="28"/>
          <w:szCs w:val="28"/>
        </w:rPr>
        <w:t>ики Алтай от 10.01.2020г. № 4 «</w:t>
      </w:r>
      <w:r w:rsidRPr="007F68D3">
        <w:rPr>
          <w:rFonts w:ascii="Times New Roman" w:hAnsi="Times New Roman" w:cs="Times New Roman"/>
          <w:sz w:val="28"/>
          <w:szCs w:val="28"/>
        </w:rPr>
        <w:t xml:space="preserve">Об утверждении Порядка оценки эффективности налоговых льгот (налоговых расходов) </w:t>
      </w:r>
      <w:r>
        <w:rPr>
          <w:rFonts w:ascii="Times New Roman" w:hAnsi="Times New Roman" w:cs="Times New Roman"/>
          <w:sz w:val="28"/>
          <w:szCs w:val="28"/>
        </w:rPr>
        <w:t>Сейкинского</w:t>
      </w:r>
      <w:r w:rsidRPr="007F68D3">
        <w:rPr>
          <w:rFonts w:ascii="Times New Roman" w:hAnsi="Times New Roman" w:cs="Times New Roman"/>
          <w:sz w:val="28"/>
          <w:szCs w:val="28"/>
        </w:rPr>
        <w:t xml:space="preserve"> сельского». </w:t>
      </w:r>
    </w:p>
    <w:p w:rsidR="007F68D3" w:rsidRPr="007F68D3" w:rsidRDefault="007F68D3" w:rsidP="007F68D3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8D3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налоговых расходов производится в целях минимизации риска предоставления неэффективных налоговых расходов. Результаты оценки используются при формировании проекта бюджета </w:t>
      </w:r>
      <w:r>
        <w:rPr>
          <w:rFonts w:ascii="Times New Roman" w:hAnsi="Times New Roman" w:cs="Times New Roman"/>
          <w:sz w:val="28"/>
          <w:szCs w:val="28"/>
        </w:rPr>
        <w:t>Сейкинского</w:t>
      </w:r>
      <w:r w:rsidRPr="007F68D3"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68D3" w:rsidRDefault="007F68D3" w:rsidP="0094407A">
      <w:pPr>
        <w:pStyle w:val="20"/>
        <w:keepNext/>
        <w:keepLines/>
        <w:shd w:val="clear" w:color="auto" w:fill="auto"/>
        <w:spacing w:before="0" w:line="240" w:lineRule="auto"/>
      </w:pPr>
    </w:p>
    <w:p w:rsidR="00310F84" w:rsidRPr="00310F84" w:rsidRDefault="007F68D3" w:rsidP="00136962">
      <w:pPr>
        <w:pStyle w:val="20"/>
        <w:keepNext/>
        <w:keepLines/>
        <w:numPr>
          <w:ilvl w:val="0"/>
          <w:numId w:val="10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310F84">
        <w:rPr>
          <w:sz w:val="28"/>
          <w:szCs w:val="28"/>
        </w:rPr>
        <w:t>Заключение по оценке эффективности предоставленных налоговых льгот по местным налогам МО «</w:t>
      </w:r>
      <w:r w:rsidR="00310F84" w:rsidRPr="00310F84">
        <w:rPr>
          <w:sz w:val="28"/>
          <w:szCs w:val="28"/>
        </w:rPr>
        <w:t>Сейкинское</w:t>
      </w:r>
      <w:r w:rsidRPr="00310F84">
        <w:rPr>
          <w:sz w:val="28"/>
          <w:szCs w:val="28"/>
        </w:rPr>
        <w:t xml:space="preserve"> сельское поселение» Чойского района Республики Алтай за 2020 год </w:t>
      </w:r>
    </w:p>
    <w:p w:rsidR="00310F84" w:rsidRDefault="00310F84" w:rsidP="0094407A">
      <w:pPr>
        <w:pStyle w:val="20"/>
        <w:keepNext/>
        <w:keepLines/>
        <w:shd w:val="clear" w:color="auto" w:fill="auto"/>
        <w:spacing w:before="0" w:line="240" w:lineRule="auto"/>
      </w:pPr>
    </w:p>
    <w:p w:rsidR="00310F84" w:rsidRDefault="007F68D3" w:rsidP="00136962">
      <w:pPr>
        <w:pStyle w:val="af0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F84">
        <w:rPr>
          <w:rFonts w:ascii="Times New Roman" w:hAnsi="Times New Roman" w:cs="Times New Roman"/>
          <w:sz w:val="28"/>
          <w:szCs w:val="28"/>
        </w:rPr>
        <w:t xml:space="preserve">В соответствии с Налоговым кодексом Российской Федерации к местным налогам относятся земельный налог, налог на имущество физических лиц. </w:t>
      </w:r>
    </w:p>
    <w:p w:rsidR="00136962" w:rsidRDefault="007F68D3" w:rsidP="00310F84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F84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 установлен и введен в действие Решением «О налоге на имущество на территории муниципального образования </w:t>
      </w:r>
      <w:r w:rsidR="00310F84">
        <w:rPr>
          <w:rFonts w:ascii="Times New Roman" w:hAnsi="Times New Roman" w:cs="Times New Roman"/>
          <w:sz w:val="28"/>
          <w:szCs w:val="28"/>
        </w:rPr>
        <w:t>Сейкинское</w:t>
      </w:r>
      <w:r w:rsidRPr="00310F84">
        <w:rPr>
          <w:rFonts w:ascii="Times New Roman" w:hAnsi="Times New Roman" w:cs="Times New Roman"/>
          <w:sz w:val="28"/>
          <w:szCs w:val="28"/>
        </w:rPr>
        <w:t xml:space="preserve"> сельское поселение», утвержденное решением Совета депутатов МО «</w:t>
      </w:r>
      <w:r w:rsidR="00310F84">
        <w:rPr>
          <w:rFonts w:ascii="Times New Roman" w:hAnsi="Times New Roman" w:cs="Times New Roman"/>
          <w:sz w:val="28"/>
          <w:szCs w:val="28"/>
        </w:rPr>
        <w:t>Сейкинское</w:t>
      </w:r>
      <w:r w:rsidRPr="00310F84">
        <w:rPr>
          <w:rFonts w:ascii="Times New Roman" w:hAnsi="Times New Roman" w:cs="Times New Roman"/>
          <w:sz w:val="28"/>
          <w:szCs w:val="28"/>
        </w:rPr>
        <w:t xml:space="preserve"> сельское поселение» от </w:t>
      </w:r>
      <w:r w:rsidR="00310F84">
        <w:rPr>
          <w:rFonts w:ascii="Times New Roman" w:hAnsi="Times New Roman" w:cs="Times New Roman"/>
          <w:sz w:val="28"/>
          <w:szCs w:val="28"/>
        </w:rPr>
        <w:t>13.11.2019г .№ 12-1</w:t>
      </w:r>
      <w:r w:rsidRPr="00310F84">
        <w:rPr>
          <w:rFonts w:ascii="Times New Roman" w:hAnsi="Times New Roman" w:cs="Times New Roman"/>
          <w:sz w:val="28"/>
          <w:szCs w:val="28"/>
        </w:rPr>
        <w:t>.</w:t>
      </w:r>
    </w:p>
    <w:p w:rsidR="00310F84" w:rsidRDefault="007F68D3" w:rsidP="00310F84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F84">
        <w:rPr>
          <w:rFonts w:ascii="Times New Roman" w:hAnsi="Times New Roman" w:cs="Times New Roman"/>
          <w:sz w:val="28"/>
          <w:szCs w:val="28"/>
        </w:rPr>
        <w:t xml:space="preserve"> Льготы по налогу на имущество физических лиц установлены статьей 407 главы 32 «Налог на имущество физических лиц» части II Налогового кодекса Российской Федерации. </w:t>
      </w:r>
    </w:p>
    <w:p w:rsidR="00310F84" w:rsidRDefault="007F68D3" w:rsidP="00310F84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F84">
        <w:rPr>
          <w:rFonts w:ascii="Times New Roman" w:hAnsi="Times New Roman" w:cs="Times New Roman"/>
          <w:sz w:val="28"/>
          <w:szCs w:val="28"/>
        </w:rPr>
        <w:t>В отношении жилых домов</w:t>
      </w:r>
      <w:r w:rsidR="00310F84">
        <w:rPr>
          <w:rFonts w:ascii="Times New Roman" w:hAnsi="Times New Roman" w:cs="Times New Roman"/>
          <w:sz w:val="28"/>
          <w:szCs w:val="28"/>
        </w:rPr>
        <w:t xml:space="preserve"> </w:t>
      </w:r>
      <w:r w:rsidR="00310F84" w:rsidRPr="00310F84">
        <w:rPr>
          <w:rFonts w:ascii="Times New Roman" w:hAnsi="Times New Roman" w:cs="Times New Roman"/>
          <w:sz w:val="28"/>
          <w:szCs w:val="28"/>
        </w:rPr>
        <w:t>устанавливаются налоговые ставки по налогу на имущество в размере 0,</w:t>
      </w:r>
      <w:r w:rsidR="00310F84">
        <w:rPr>
          <w:rFonts w:ascii="Times New Roman" w:hAnsi="Times New Roman" w:cs="Times New Roman"/>
          <w:sz w:val="28"/>
          <w:szCs w:val="28"/>
        </w:rPr>
        <w:t>2</w:t>
      </w:r>
      <w:r w:rsidR="00310F84" w:rsidRPr="00310F84">
        <w:rPr>
          <w:rFonts w:ascii="Times New Roman" w:hAnsi="Times New Roman" w:cs="Times New Roman"/>
          <w:sz w:val="28"/>
          <w:szCs w:val="28"/>
        </w:rPr>
        <w:t>%</w:t>
      </w:r>
      <w:r w:rsidRPr="00310F84">
        <w:rPr>
          <w:rFonts w:ascii="Times New Roman" w:hAnsi="Times New Roman" w:cs="Times New Roman"/>
          <w:sz w:val="28"/>
          <w:szCs w:val="28"/>
        </w:rPr>
        <w:t xml:space="preserve">, </w:t>
      </w:r>
      <w:r w:rsidR="00310F84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310F84">
        <w:rPr>
          <w:rFonts w:ascii="Times New Roman" w:hAnsi="Times New Roman" w:cs="Times New Roman"/>
          <w:sz w:val="28"/>
          <w:szCs w:val="28"/>
        </w:rPr>
        <w:t>квартир, части жилого дома, устанавливаются налоговые ставки по налогу на имущество в размере 0,</w:t>
      </w:r>
      <w:r w:rsidR="00310F84">
        <w:rPr>
          <w:rFonts w:ascii="Times New Roman" w:hAnsi="Times New Roman" w:cs="Times New Roman"/>
          <w:sz w:val="28"/>
          <w:szCs w:val="28"/>
        </w:rPr>
        <w:t>3</w:t>
      </w:r>
      <w:r w:rsidRPr="00310F84">
        <w:rPr>
          <w:rFonts w:ascii="Times New Roman" w:hAnsi="Times New Roman" w:cs="Times New Roman"/>
          <w:sz w:val="28"/>
          <w:szCs w:val="28"/>
        </w:rPr>
        <w:t>%</w:t>
      </w:r>
      <w:r w:rsidR="00310F84">
        <w:rPr>
          <w:rFonts w:ascii="Times New Roman" w:hAnsi="Times New Roman" w:cs="Times New Roman"/>
          <w:sz w:val="28"/>
          <w:szCs w:val="28"/>
        </w:rPr>
        <w:t xml:space="preserve">, в отношении комнаты, части </w:t>
      </w:r>
      <w:r w:rsidR="00310F84" w:rsidRPr="00310F84">
        <w:rPr>
          <w:rFonts w:ascii="Times New Roman" w:hAnsi="Times New Roman" w:cs="Times New Roman"/>
          <w:sz w:val="28"/>
          <w:szCs w:val="28"/>
        </w:rPr>
        <w:t>квартир</w:t>
      </w:r>
      <w:r w:rsidR="00310F84">
        <w:rPr>
          <w:rFonts w:ascii="Times New Roman" w:hAnsi="Times New Roman" w:cs="Times New Roman"/>
          <w:sz w:val="28"/>
          <w:szCs w:val="28"/>
        </w:rPr>
        <w:t>ы</w:t>
      </w:r>
      <w:r w:rsidR="00310F84" w:rsidRPr="00310F84">
        <w:rPr>
          <w:rFonts w:ascii="Times New Roman" w:hAnsi="Times New Roman" w:cs="Times New Roman"/>
          <w:sz w:val="28"/>
          <w:szCs w:val="28"/>
        </w:rPr>
        <w:t xml:space="preserve"> устанавливаются налоговые ставки по налогу на имущество в размере 0,</w:t>
      </w:r>
      <w:r w:rsidR="00310F84">
        <w:rPr>
          <w:rFonts w:ascii="Times New Roman" w:hAnsi="Times New Roman" w:cs="Times New Roman"/>
          <w:sz w:val="28"/>
          <w:szCs w:val="28"/>
        </w:rPr>
        <w:t>1</w:t>
      </w:r>
      <w:r w:rsidR="00310F84" w:rsidRPr="00310F84">
        <w:rPr>
          <w:rFonts w:ascii="Times New Roman" w:hAnsi="Times New Roman" w:cs="Times New Roman"/>
          <w:sz w:val="28"/>
          <w:szCs w:val="28"/>
        </w:rPr>
        <w:t>%</w:t>
      </w:r>
      <w:r w:rsidR="00310F84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310F84" w:rsidRDefault="00310F84" w:rsidP="00310F84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объекта налогообложения, включенного в перечень, определяемый в соответствии с пунктом 7 статьи 378.2 Кодекса,  объект налогообложения, предусмотренный абзацем вторым пункта 10 статьи 378.2 Кодекса устанавливается пониженная налоговая ставка по налогу на имущество </w:t>
      </w:r>
      <w:r>
        <w:rPr>
          <w:rFonts w:ascii="Times New Roman" w:hAnsi="Times New Roman" w:cs="Times New Roman"/>
          <w:sz w:val="28"/>
          <w:szCs w:val="28"/>
        </w:rPr>
        <w:lastRenderedPageBreak/>
        <w:t>в размере 0,1 %, где объем выпадающих расходов составил за 2020 год 198,3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7F68D3" w:rsidRDefault="007F68D3" w:rsidP="00310F84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F84">
        <w:rPr>
          <w:rFonts w:ascii="Times New Roman" w:hAnsi="Times New Roman" w:cs="Times New Roman"/>
          <w:sz w:val="28"/>
          <w:szCs w:val="28"/>
        </w:rPr>
        <w:t xml:space="preserve"> В отношении прочих объектов, устанавливаются налоговые ставки по н</w:t>
      </w:r>
      <w:r w:rsidR="00310F84">
        <w:rPr>
          <w:rFonts w:ascii="Times New Roman" w:hAnsi="Times New Roman" w:cs="Times New Roman"/>
          <w:sz w:val="28"/>
          <w:szCs w:val="28"/>
        </w:rPr>
        <w:t>алогу на имущество в размере 0,3</w:t>
      </w:r>
      <w:r w:rsidRPr="00310F84">
        <w:rPr>
          <w:rFonts w:ascii="Times New Roman" w:hAnsi="Times New Roman" w:cs="Times New Roman"/>
          <w:sz w:val="28"/>
          <w:szCs w:val="28"/>
        </w:rPr>
        <w:t>%</w:t>
      </w:r>
    </w:p>
    <w:p w:rsidR="00136962" w:rsidRPr="00310F84" w:rsidRDefault="00136962" w:rsidP="00310F84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6732" w:rsidRDefault="003B6CA2" w:rsidP="00136962">
      <w:pPr>
        <w:pStyle w:val="af0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CA2">
        <w:rPr>
          <w:rFonts w:ascii="Times New Roman" w:hAnsi="Times New Roman" w:cs="Times New Roman"/>
          <w:sz w:val="28"/>
          <w:szCs w:val="28"/>
        </w:rPr>
        <w:t>На территории МО «</w:t>
      </w:r>
      <w:r>
        <w:rPr>
          <w:rFonts w:ascii="Times New Roman" w:hAnsi="Times New Roman" w:cs="Times New Roman"/>
          <w:sz w:val="28"/>
          <w:szCs w:val="28"/>
        </w:rPr>
        <w:t>Сейкинское</w:t>
      </w:r>
      <w:r w:rsidRPr="003B6CA2">
        <w:rPr>
          <w:rFonts w:ascii="Times New Roman" w:hAnsi="Times New Roman" w:cs="Times New Roman"/>
          <w:sz w:val="28"/>
          <w:szCs w:val="28"/>
        </w:rPr>
        <w:t xml:space="preserve"> сельское поселение» земельный налог установлен и введен в действие Решением «</w:t>
      </w:r>
      <w:r w:rsidR="008F36E3">
        <w:rPr>
          <w:rFonts w:ascii="Times New Roman" w:hAnsi="Times New Roman" w:cs="Times New Roman"/>
          <w:sz w:val="28"/>
          <w:szCs w:val="28"/>
        </w:rPr>
        <w:t>О земельном налоге</w:t>
      </w:r>
      <w:r w:rsidRPr="003B6CA2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 w:rsidR="008F36E3">
        <w:rPr>
          <w:rFonts w:ascii="Times New Roman" w:hAnsi="Times New Roman" w:cs="Times New Roman"/>
          <w:sz w:val="28"/>
          <w:szCs w:val="28"/>
        </w:rPr>
        <w:t>Сейкинское</w:t>
      </w:r>
      <w:r w:rsidRPr="003B6CA2">
        <w:rPr>
          <w:rFonts w:ascii="Times New Roman" w:hAnsi="Times New Roman" w:cs="Times New Roman"/>
          <w:sz w:val="28"/>
          <w:szCs w:val="28"/>
        </w:rPr>
        <w:t xml:space="preserve"> сельское поселение», утвержденное решением Совета депутатов МО «</w:t>
      </w:r>
      <w:r w:rsidR="008F36E3">
        <w:rPr>
          <w:rFonts w:ascii="Times New Roman" w:hAnsi="Times New Roman" w:cs="Times New Roman"/>
          <w:sz w:val="28"/>
          <w:szCs w:val="28"/>
        </w:rPr>
        <w:t>Сейкинское</w:t>
      </w:r>
      <w:r w:rsidRPr="003B6CA2">
        <w:rPr>
          <w:rFonts w:ascii="Times New Roman" w:hAnsi="Times New Roman" w:cs="Times New Roman"/>
          <w:sz w:val="28"/>
          <w:szCs w:val="28"/>
        </w:rPr>
        <w:t xml:space="preserve"> сельское поселение» от </w:t>
      </w:r>
      <w:r w:rsidR="008F36E3">
        <w:rPr>
          <w:rFonts w:ascii="Times New Roman" w:hAnsi="Times New Roman" w:cs="Times New Roman"/>
          <w:sz w:val="28"/>
          <w:szCs w:val="28"/>
        </w:rPr>
        <w:t>27</w:t>
      </w:r>
      <w:r w:rsidRPr="003B6CA2">
        <w:rPr>
          <w:rFonts w:ascii="Times New Roman" w:hAnsi="Times New Roman" w:cs="Times New Roman"/>
          <w:sz w:val="28"/>
          <w:szCs w:val="28"/>
        </w:rPr>
        <w:t>.11.201</w:t>
      </w:r>
      <w:r w:rsidR="00696732">
        <w:rPr>
          <w:rFonts w:ascii="Times New Roman" w:hAnsi="Times New Roman" w:cs="Times New Roman"/>
          <w:sz w:val="28"/>
          <w:szCs w:val="28"/>
        </w:rPr>
        <w:t>8г. № 3-3.</w:t>
      </w:r>
    </w:p>
    <w:p w:rsidR="00696732" w:rsidRDefault="00696732" w:rsidP="00696732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CA2">
        <w:rPr>
          <w:rFonts w:ascii="Times New Roman" w:hAnsi="Times New Roman" w:cs="Times New Roman"/>
          <w:sz w:val="28"/>
          <w:szCs w:val="28"/>
        </w:rPr>
        <w:t>Налоговые льготы по земельному налогу установлены в соответствии со ст. 395 Налогового кодекса Российской Федерации, действуют в полном объеме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36E3" w:rsidRDefault="008F36E3" w:rsidP="00696732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3B6CA2" w:rsidRPr="003B6CA2">
        <w:rPr>
          <w:rFonts w:ascii="Times New Roman" w:hAnsi="Times New Roman" w:cs="Times New Roman"/>
          <w:sz w:val="28"/>
          <w:szCs w:val="28"/>
        </w:rPr>
        <w:t xml:space="preserve"> </w:t>
      </w:r>
      <w:r w:rsidRPr="003B6CA2">
        <w:rPr>
          <w:rFonts w:ascii="Times New Roman" w:hAnsi="Times New Roman" w:cs="Times New Roman"/>
          <w:sz w:val="28"/>
          <w:szCs w:val="28"/>
        </w:rPr>
        <w:t>Совета депутатов МО «</w:t>
      </w:r>
      <w:r>
        <w:rPr>
          <w:rFonts w:ascii="Times New Roman" w:hAnsi="Times New Roman" w:cs="Times New Roman"/>
          <w:sz w:val="28"/>
          <w:szCs w:val="28"/>
        </w:rPr>
        <w:t>Сейкинское</w:t>
      </w:r>
      <w:r w:rsidRPr="003B6CA2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от 22.10.2020г. № 17-3</w:t>
      </w:r>
      <w:r w:rsidR="00696732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«О земельном налоге на территории муниципального образования Сейкинское сельское поселение» введены льготы в соответствие со ст.395 Налогового Кодекса РФ, где освобождаются от уплаты земельного налога г</w:t>
      </w:r>
      <w:r w:rsidR="00696732" w:rsidRPr="00696732">
        <w:rPr>
          <w:rFonts w:ascii="Times New Roman" w:hAnsi="Times New Roman" w:cs="Times New Roman"/>
          <w:sz w:val="28"/>
          <w:szCs w:val="28"/>
        </w:rPr>
        <w:t>раждане, достигшие возраста 60 лет (для мужчин) и 55 лет (для женщин) и пенсионеры, получающие страховую пенсию</w:t>
      </w:r>
      <w:r w:rsidR="00696732">
        <w:rPr>
          <w:rFonts w:ascii="Times New Roman" w:hAnsi="Times New Roman" w:cs="Times New Roman"/>
          <w:sz w:val="28"/>
          <w:szCs w:val="28"/>
        </w:rPr>
        <w:t>.  В данном случае объем выпадающих расходов составляет за 2020 год 249 тыс</w:t>
      </w:r>
      <w:proofErr w:type="gramStart"/>
      <w:r w:rsidR="0069673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96732">
        <w:rPr>
          <w:rFonts w:ascii="Times New Roman" w:hAnsi="Times New Roman" w:cs="Times New Roman"/>
          <w:sz w:val="28"/>
          <w:szCs w:val="28"/>
        </w:rPr>
        <w:t>уб.</w:t>
      </w:r>
    </w:p>
    <w:p w:rsidR="008F36E3" w:rsidRDefault="008F36E3" w:rsidP="008F36E3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3B6CA2">
        <w:rPr>
          <w:rFonts w:ascii="Times New Roman" w:hAnsi="Times New Roman" w:cs="Times New Roman"/>
          <w:sz w:val="28"/>
          <w:szCs w:val="28"/>
        </w:rPr>
        <w:t xml:space="preserve"> Совета депутатов МО «</w:t>
      </w:r>
      <w:r>
        <w:rPr>
          <w:rFonts w:ascii="Times New Roman" w:hAnsi="Times New Roman" w:cs="Times New Roman"/>
          <w:sz w:val="28"/>
          <w:szCs w:val="28"/>
        </w:rPr>
        <w:t>Сейкинское</w:t>
      </w:r>
      <w:r w:rsidRPr="003B6CA2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от 22.10.2020г. № 17-3 </w:t>
      </w:r>
      <w:r>
        <w:t xml:space="preserve"> </w:t>
      </w:r>
      <w:r w:rsidRPr="008F36E3">
        <w:rPr>
          <w:rFonts w:ascii="Times New Roman" w:hAnsi="Times New Roman" w:cs="Times New Roman"/>
          <w:sz w:val="28"/>
          <w:szCs w:val="28"/>
        </w:rPr>
        <w:t>установлены налоговые льготы отдельным категориям налогоплательщиков, предусматривающие их полное (100%) освобождение от уплаты земельного</w:t>
      </w:r>
      <w:r>
        <w:rPr>
          <w:rFonts w:ascii="Times New Roman" w:hAnsi="Times New Roman" w:cs="Times New Roman"/>
          <w:sz w:val="28"/>
          <w:szCs w:val="28"/>
        </w:rPr>
        <w:t xml:space="preserve"> налога</w:t>
      </w:r>
      <w:r w:rsidRPr="008F36E3">
        <w:rPr>
          <w:rFonts w:ascii="Times New Roman" w:hAnsi="Times New Roman" w:cs="Times New Roman"/>
          <w:sz w:val="28"/>
          <w:szCs w:val="28"/>
        </w:rPr>
        <w:t>: члены добровольной пожарной охраны, зарегистрированные в Реестре, осуществляющие свою деятельность на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Сейкинское </w:t>
      </w:r>
      <w:r w:rsidRPr="008F36E3">
        <w:rPr>
          <w:rFonts w:ascii="Times New Roman" w:hAnsi="Times New Roman" w:cs="Times New Roman"/>
          <w:sz w:val="28"/>
          <w:szCs w:val="28"/>
        </w:rPr>
        <w:t>сельское поселение», в отношении одного земельного участка</w:t>
      </w:r>
      <w:r>
        <w:rPr>
          <w:rFonts w:ascii="Times New Roman" w:hAnsi="Times New Roman" w:cs="Times New Roman"/>
          <w:sz w:val="28"/>
          <w:szCs w:val="28"/>
        </w:rPr>
        <w:t>. В данном случае объем выпадающих расходов составил 0,561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8F36E3" w:rsidRDefault="008F36E3" w:rsidP="008F36E3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6E3">
        <w:rPr>
          <w:rFonts w:ascii="Times New Roman" w:hAnsi="Times New Roman" w:cs="Times New Roman"/>
          <w:sz w:val="28"/>
          <w:szCs w:val="28"/>
        </w:rPr>
        <w:t>Освобождение от налогообложения земельным налогом данной категории налогоплательщиков не носит экономического характера и направлено на поддержку членов добровольной пожарной охраны и снижению налоговой нагрузки льготных категорий граждан, в связи с предоставлением налоговой льготы, потери бюджета равны его социальной эффективности. Таким образом, налоговые расходы, предоставляемые отдельным категориям граждан, признаются эффективными и не требующими отмены, целесообразно сохранить имеющиеся льготы.</w:t>
      </w:r>
    </w:p>
    <w:p w:rsidR="00696732" w:rsidRDefault="005801E2" w:rsidP="005801E2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6E3">
        <w:rPr>
          <w:rFonts w:ascii="Times New Roman" w:hAnsi="Times New Roman" w:cs="Times New Roman"/>
          <w:sz w:val="28"/>
          <w:szCs w:val="28"/>
        </w:rPr>
        <w:t>В результате проведенной оценки установлено, что налоговые расходы, закрепленные за администрацией, направлены на достижение целей социально- экономической политики Сейкинского сельского поселения</w:t>
      </w:r>
      <w:r w:rsidR="00696732">
        <w:rPr>
          <w:rFonts w:ascii="Times New Roman" w:hAnsi="Times New Roman" w:cs="Times New Roman"/>
          <w:sz w:val="28"/>
          <w:szCs w:val="28"/>
        </w:rPr>
        <w:t>.</w:t>
      </w:r>
    </w:p>
    <w:p w:rsidR="007F68D3" w:rsidRDefault="008F36E3" w:rsidP="005801E2">
      <w:pPr>
        <w:pStyle w:val="af0"/>
        <w:ind w:firstLine="567"/>
        <w:jc w:val="both"/>
      </w:pPr>
      <w:r w:rsidRPr="008F36E3">
        <w:rPr>
          <w:rFonts w:ascii="Times New Roman" w:hAnsi="Times New Roman" w:cs="Times New Roman"/>
          <w:sz w:val="28"/>
          <w:szCs w:val="28"/>
        </w:rPr>
        <w:t xml:space="preserve">Признать принятые </w:t>
      </w:r>
      <w:proofErr w:type="gramStart"/>
      <w:r w:rsidRPr="008F36E3">
        <w:rPr>
          <w:rFonts w:ascii="Times New Roman" w:hAnsi="Times New Roman" w:cs="Times New Roman"/>
          <w:sz w:val="28"/>
          <w:szCs w:val="28"/>
        </w:rPr>
        <w:t>налоговых</w:t>
      </w:r>
      <w:proofErr w:type="gramEnd"/>
      <w:r w:rsidRPr="008F36E3">
        <w:rPr>
          <w:rFonts w:ascii="Times New Roman" w:hAnsi="Times New Roman" w:cs="Times New Roman"/>
          <w:sz w:val="28"/>
          <w:szCs w:val="28"/>
        </w:rPr>
        <w:t xml:space="preserve"> льготы по земельному налогу эффективными. Сохранить </w:t>
      </w:r>
      <w:r w:rsidR="005801E2">
        <w:rPr>
          <w:rFonts w:ascii="Times New Roman" w:hAnsi="Times New Roman" w:cs="Times New Roman"/>
          <w:sz w:val="28"/>
          <w:szCs w:val="28"/>
        </w:rPr>
        <w:t xml:space="preserve">пониженные налоговые ставки по налогу на имущество отношении объекта налогообложения, включенного в перечень, определяемый в соответствии с пунктом 7 статьи 378.2 Кодекса,  объект налогообложения, предусмотренный абзацем вторым пункта 10 статьи 378.2 в размере 0,1 %,  а также </w:t>
      </w:r>
      <w:r w:rsidRPr="008F36E3">
        <w:rPr>
          <w:rFonts w:ascii="Times New Roman" w:hAnsi="Times New Roman" w:cs="Times New Roman"/>
          <w:sz w:val="28"/>
          <w:szCs w:val="28"/>
        </w:rPr>
        <w:t xml:space="preserve">налоговую льготу в виде освобождения членов добровольной пожарной охраны, зарегистрированных в Реестре, </w:t>
      </w:r>
      <w:r w:rsidRPr="008F36E3">
        <w:rPr>
          <w:rFonts w:ascii="Times New Roman" w:hAnsi="Times New Roman" w:cs="Times New Roman"/>
          <w:sz w:val="28"/>
          <w:szCs w:val="28"/>
        </w:rPr>
        <w:lastRenderedPageBreak/>
        <w:t>осуществляющих свою деятельность на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Сейкинское</w:t>
      </w:r>
      <w:r w:rsidRPr="008F36E3">
        <w:rPr>
          <w:rFonts w:ascii="Times New Roman" w:hAnsi="Times New Roman" w:cs="Times New Roman"/>
          <w:sz w:val="28"/>
          <w:szCs w:val="28"/>
        </w:rPr>
        <w:t xml:space="preserve"> сельское поселение», в </w:t>
      </w:r>
      <w:proofErr w:type="gramStart"/>
      <w:r w:rsidRPr="008F36E3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8F36E3">
        <w:rPr>
          <w:rFonts w:ascii="Times New Roman" w:hAnsi="Times New Roman" w:cs="Times New Roman"/>
          <w:sz w:val="28"/>
          <w:szCs w:val="28"/>
        </w:rPr>
        <w:t xml:space="preserve"> одного земельного участка от уплаты земельного налога в 2020-2022 годах, в целях развития и поддержки. </w:t>
      </w:r>
      <w:bookmarkEnd w:id="1"/>
    </w:p>
    <w:sectPr w:rsidR="007F68D3" w:rsidSect="007F68D3">
      <w:pgSz w:w="11900" w:h="16840"/>
      <w:pgMar w:top="1134" w:right="837" w:bottom="709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50A" w:rsidRDefault="0042750A">
      <w:r>
        <w:separator/>
      </w:r>
    </w:p>
  </w:endnote>
  <w:endnote w:type="continuationSeparator" w:id="0">
    <w:p w:rsidR="0042750A" w:rsidRDefault="00427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50A" w:rsidRDefault="0042750A">
      <w:r>
        <w:separator/>
      </w:r>
    </w:p>
  </w:footnote>
  <w:footnote w:type="continuationSeparator" w:id="0">
    <w:p w:rsidR="0042750A" w:rsidRDefault="004275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47A2"/>
    <w:multiLevelType w:val="multilevel"/>
    <w:tmpl w:val="DD828078"/>
    <w:lvl w:ilvl="0">
      <w:start w:val="1"/>
      <w:numFmt w:val="decimal"/>
      <w:lvlText w:val="%1."/>
      <w:lvlJc w:val="left"/>
      <w:pPr>
        <w:ind w:left="1416" w:hanging="990"/>
      </w:pPr>
      <w:rPr>
        <w:rFonts w:hint="default"/>
        <w:sz w:val="28"/>
        <w:szCs w:val="28"/>
      </w:rPr>
    </w:lvl>
    <w:lvl w:ilvl="1">
      <w:start w:val="7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</w:rPr>
    </w:lvl>
  </w:abstractNum>
  <w:abstractNum w:abstractNumId="1">
    <w:nsid w:val="17F71BAB"/>
    <w:multiLevelType w:val="multilevel"/>
    <w:tmpl w:val="A498DB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314"/>
        </w:tabs>
        <w:ind w:left="1314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9"/>
        </w:tabs>
        <w:ind w:left="1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4"/>
        </w:tabs>
        <w:ind w:left="14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9"/>
        </w:tabs>
        <w:ind w:left="18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14"/>
        </w:tabs>
        <w:ind w:left="18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79"/>
        </w:tabs>
        <w:ind w:left="21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84"/>
        </w:tabs>
        <w:ind w:left="21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49"/>
        </w:tabs>
        <w:ind w:left="2549" w:hanging="1800"/>
      </w:pPr>
      <w:rPr>
        <w:rFonts w:hint="default"/>
      </w:rPr>
    </w:lvl>
  </w:abstractNum>
  <w:abstractNum w:abstractNumId="2">
    <w:nsid w:val="285E68C8"/>
    <w:multiLevelType w:val="hybridMultilevel"/>
    <w:tmpl w:val="7536333E"/>
    <w:lvl w:ilvl="0" w:tplc="41445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D7151"/>
    <w:multiLevelType w:val="multilevel"/>
    <w:tmpl w:val="D7989E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4A0150DB"/>
    <w:multiLevelType w:val="hybridMultilevel"/>
    <w:tmpl w:val="24BCC800"/>
    <w:lvl w:ilvl="0" w:tplc="90E0543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>
    <w:nsid w:val="4E2C2A97"/>
    <w:multiLevelType w:val="hybridMultilevel"/>
    <w:tmpl w:val="CD88778C"/>
    <w:lvl w:ilvl="0" w:tplc="D56C3D0E">
      <w:start w:val="1"/>
      <w:numFmt w:val="decimal"/>
      <w:lvlText w:val="%1."/>
      <w:lvlJc w:val="left"/>
      <w:pPr>
        <w:tabs>
          <w:tab w:val="num" w:pos="906"/>
        </w:tabs>
        <w:ind w:left="9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6"/>
        </w:tabs>
        <w:ind w:left="23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6"/>
        </w:tabs>
        <w:ind w:left="30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6"/>
        </w:tabs>
        <w:ind w:left="45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6"/>
        </w:tabs>
        <w:ind w:left="6666" w:hanging="180"/>
      </w:pPr>
    </w:lvl>
  </w:abstractNum>
  <w:abstractNum w:abstractNumId="6">
    <w:nsid w:val="584A6A6E"/>
    <w:multiLevelType w:val="hybridMultilevel"/>
    <w:tmpl w:val="9E94113E"/>
    <w:lvl w:ilvl="0" w:tplc="A78C20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952121"/>
    <w:multiLevelType w:val="hybridMultilevel"/>
    <w:tmpl w:val="815C2F26"/>
    <w:lvl w:ilvl="0" w:tplc="CE5405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247E5F"/>
    <w:multiLevelType w:val="hybridMultilevel"/>
    <w:tmpl w:val="D0E0BD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E463491"/>
    <w:multiLevelType w:val="multilevel"/>
    <w:tmpl w:val="8EE46394"/>
    <w:lvl w:ilvl="0">
      <w:start w:val="1"/>
      <w:numFmt w:val="decimal"/>
      <w:lvlText w:val="%1."/>
      <w:lvlJc w:val="left"/>
      <w:pPr>
        <w:ind w:left="1800" w:hanging="1260"/>
      </w:pPr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>
    <w:nsid w:val="76212175"/>
    <w:multiLevelType w:val="hybridMultilevel"/>
    <w:tmpl w:val="A3F68D8E"/>
    <w:lvl w:ilvl="0" w:tplc="918AC4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EEB"/>
    <w:rsid w:val="000212B6"/>
    <w:rsid w:val="000252C0"/>
    <w:rsid w:val="00026CC5"/>
    <w:rsid w:val="000343CC"/>
    <w:rsid w:val="000454E9"/>
    <w:rsid w:val="00050823"/>
    <w:rsid w:val="00051437"/>
    <w:rsid w:val="000518B3"/>
    <w:rsid w:val="00080EBC"/>
    <w:rsid w:val="00082867"/>
    <w:rsid w:val="000A763C"/>
    <w:rsid w:val="000D7811"/>
    <w:rsid w:val="000F0505"/>
    <w:rsid w:val="000F5DAB"/>
    <w:rsid w:val="001009CF"/>
    <w:rsid w:val="00101505"/>
    <w:rsid w:val="0011345C"/>
    <w:rsid w:val="00121EEB"/>
    <w:rsid w:val="00133B08"/>
    <w:rsid w:val="00136962"/>
    <w:rsid w:val="00157E47"/>
    <w:rsid w:val="00160D8B"/>
    <w:rsid w:val="001B4318"/>
    <w:rsid w:val="001C07B7"/>
    <w:rsid w:val="001F75CA"/>
    <w:rsid w:val="002312C3"/>
    <w:rsid w:val="00244A38"/>
    <w:rsid w:val="002500A4"/>
    <w:rsid w:val="0025137F"/>
    <w:rsid w:val="0025448E"/>
    <w:rsid w:val="00254DD0"/>
    <w:rsid w:val="00261A64"/>
    <w:rsid w:val="00264C66"/>
    <w:rsid w:val="002878E2"/>
    <w:rsid w:val="00295705"/>
    <w:rsid w:val="002A1D0C"/>
    <w:rsid w:val="002C4BDB"/>
    <w:rsid w:val="002E05B9"/>
    <w:rsid w:val="002E1BF5"/>
    <w:rsid w:val="0030577C"/>
    <w:rsid w:val="00310F84"/>
    <w:rsid w:val="00330CA9"/>
    <w:rsid w:val="003764DF"/>
    <w:rsid w:val="00376D05"/>
    <w:rsid w:val="00394384"/>
    <w:rsid w:val="003B3BFF"/>
    <w:rsid w:val="003B6CA2"/>
    <w:rsid w:val="003E1BCF"/>
    <w:rsid w:val="003E3C50"/>
    <w:rsid w:val="0042750A"/>
    <w:rsid w:val="004312B4"/>
    <w:rsid w:val="00447DB4"/>
    <w:rsid w:val="00491863"/>
    <w:rsid w:val="004A3717"/>
    <w:rsid w:val="004B33DF"/>
    <w:rsid w:val="004C08D7"/>
    <w:rsid w:val="004C3C8F"/>
    <w:rsid w:val="004C50A1"/>
    <w:rsid w:val="004C6BBD"/>
    <w:rsid w:val="004E099E"/>
    <w:rsid w:val="004F2BC7"/>
    <w:rsid w:val="00517341"/>
    <w:rsid w:val="00534143"/>
    <w:rsid w:val="005418A3"/>
    <w:rsid w:val="005478FE"/>
    <w:rsid w:val="00575361"/>
    <w:rsid w:val="005801E2"/>
    <w:rsid w:val="00582FD9"/>
    <w:rsid w:val="005E3096"/>
    <w:rsid w:val="005F637E"/>
    <w:rsid w:val="006023C6"/>
    <w:rsid w:val="00631D59"/>
    <w:rsid w:val="00670EEA"/>
    <w:rsid w:val="00696732"/>
    <w:rsid w:val="006A2731"/>
    <w:rsid w:val="006D0DD5"/>
    <w:rsid w:val="007134C2"/>
    <w:rsid w:val="007261AE"/>
    <w:rsid w:val="00737551"/>
    <w:rsid w:val="00745897"/>
    <w:rsid w:val="00750D5C"/>
    <w:rsid w:val="00757B63"/>
    <w:rsid w:val="007A5886"/>
    <w:rsid w:val="007B5608"/>
    <w:rsid w:val="007D60F5"/>
    <w:rsid w:val="007E5C29"/>
    <w:rsid w:val="007E6396"/>
    <w:rsid w:val="007F5E21"/>
    <w:rsid w:val="007F68D3"/>
    <w:rsid w:val="0082683E"/>
    <w:rsid w:val="00853410"/>
    <w:rsid w:val="0087197C"/>
    <w:rsid w:val="00890B85"/>
    <w:rsid w:val="0089250F"/>
    <w:rsid w:val="008A2180"/>
    <w:rsid w:val="008B6272"/>
    <w:rsid w:val="008C5972"/>
    <w:rsid w:val="008E4E57"/>
    <w:rsid w:val="008F36E3"/>
    <w:rsid w:val="0091612E"/>
    <w:rsid w:val="0092053C"/>
    <w:rsid w:val="00931A47"/>
    <w:rsid w:val="00937755"/>
    <w:rsid w:val="009410CC"/>
    <w:rsid w:val="0094407A"/>
    <w:rsid w:val="009C6A35"/>
    <w:rsid w:val="009F657D"/>
    <w:rsid w:val="00A3630B"/>
    <w:rsid w:val="00A41D47"/>
    <w:rsid w:val="00A81A3C"/>
    <w:rsid w:val="00A87582"/>
    <w:rsid w:val="00AA7520"/>
    <w:rsid w:val="00AE5359"/>
    <w:rsid w:val="00B0360A"/>
    <w:rsid w:val="00B060F9"/>
    <w:rsid w:val="00B16F4D"/>
    <w:rsid w:val="00B20FC9"/>
    <w:rsid w:val="00B272CC"/>
    <w:rsid w:val="00B34DC6"/>
    <w:rsid w:val="00B371D2"/>
    <w:rsid w:val="00B4411E"/>
    <w:rsid w:val="00BA0040"/>
    <w:rsid w:val="00BA20D5"/>
    <w:rsid w:val="00BC4D98"/>
    <w:rsid w:val="00BC5A12"/>
    <w:rsid w:val="00BD1575"/>
    <w:rsid w:val="00BE7577"/>
    <w:rsid w:val="00BF6F9D"/>
    <w:rsid w:val="00C0325C"/>
    <w:rsid w:val="00C13FC8"/>
    <w:rsid w:val="00C17CC6"/>
    <w:rsid w:val="00C26BD6"/>
    <w:rsid w:val="00C26EEC"/>
    <w:rsid w:val="00C75182"/>
    <w:rsid w:val="00C92CC5"/>
    <w:rsid w:val="00CB7FCF"/>
    <w:rsid w:val="00D03119"/>
    <w:rsid w:val="00D15483"/>
    <w:rsid w:val="00D20E6A"/>
    <w:rsid w:val="00D23052"/>
    <w:rsid w:val="00D57BAC"/>
    <w:rsid w:val="00DB16BB"/>
    <w:rsid w:val="00DB1B2B"/>
    <w:rsid w:val="00DB4C14"/>
    <w:rsid w:val="00E60156"/>
    <w:rsid w:val="00E7564A"/>
    <w:rsid w:val="00E817D0"/>
    <w:rsid w:val="00E95505"/>
    <w:rsid w:val="00EA4A3B"/>
    <w:rsid w:val="00F1136D"/>
    <w:rsid w:val="00F26DFC"/>
    <w:rsid w:val="00F75BF3"/>
    <w:rsid w:val="00F8337B"/>
    <w:rsid w:val="00F97351"/>
    <w:rsid w:val="00FA6BA8"/>
    <w:rsid w:val="00FB2180"/>
    <w:rsid w:val="00FE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EEB"/>
    <w:rPr>
      <w:sz w:val="24"/>
      <w:szCs w:val="24"/>
    </w:rPr>
  </w:style>
  <w:style w:type="paragraph" w:styleId="1">
    <w:name w:val="heading 1"/>
    <w:basedOn w:val="a"/>
    <w:next w:val="a"/>
    <w:qFormat/>
    <w:rsid w:val="00C17CC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454E9"/>
    <w:pPr>
      <w:jc w:val="center"/>
    </w:pPr>
    <w:rPr>
      <w:b/>
      <w:sz w:val="32"/>
      <w:szCs w:val="20"/>
    </w:rPr>
  </w:style>
  <w:style w:type="paragraph" w:customStyle="1" w:styleId="a4">
    <w:name w:val="Знак Знак Знак Знак"/>
    <w:basedOn w:val="a"/>
    <w:rsid w:val="006D0DD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6D0D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D0DD5"/>
    <w:rPr>
      <w:rFonts w:ascii="Courier New" w:hAnsi="Courier New" w:cs="Courier New"/>
      <w:sz w:val="24"/>
      <w:szCs w:val="24"/>
      <w:lang w:val="ru-RU" w:eastAsia="ru-RU" w:bidi="ar-SA"/>
    </w:rPr>
  </w:style>
  <w:style w:type="paragraph" w:styleId="a5">
    <w:name w:val="header"/>
    <w:basedOn w:val="a"/>
    <w:rsid w:val="009C6A3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C6A35"/>
  </w:style>
  <w:style w:type="paragraph" w:styleId="a7">
    <w:name w:val="Normal (Web)"/>
    <w:basedOn w:val="a"/>
    <w:rsid w:val="008E4E57"/>
    <w:pPr>
      <w:spacing w:before="100" w:beforeAutospacing="1" w:after="100" w:afterAutospacing="1"/>
    </w:pPr>
  </w:style>
  <w:style w:type="paragraph" w:customStyle="1" w:styleId="Heading">
    <w:name w:val="Heading"/>
    <w:uiPriority w:val="99"/>
    <w:rsid w:val="00394384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rsid w:val="002A1D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A1D0C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BC4D98"/>
    <w:rPr>
      <w:b/>
      <w:bCs/>
    </w:rPr>
  </w:style>
  <w:style w:type="character" w:styleId="ab">
    <w:name w:val="Hyperlink"/>
    <w:basedOn w:val="a0"/>
    <w:unhideWhenUsed/>
    <w:rsid w:val="004B33DF"/>
    <w:rPr>
      <w:color w:val="0000FF"/>
      <w:u w:val="single"/>
    </w:rPr>
  </w:style>
  <w:style w:type="paragraph" w:customStyle="1" w:styleId="ConsPlusDocList">
    <w:name w:val="ConsPlusDocList"/>
    <w:next w:val="a"/>
    <w:rsid w:val="00853410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Pro-Gramma">
    <w:name w:val="Pro-Gramma"/>
    <w:basedOn w:val="a"/>
    <w:link w:val="Pro-Gramma0"/>
    <w:qFormat/>
    <w:rsid w:val="007261AE"/>
    <w:pPr>
      <w:spacing w:before="60" w:after="120" w:line="360" w:lineRule="auto"/>
      <w:ind w:firstLine="709"/>
      <w:jc w:val="both"/>
    </w:pPr>
    <w:rPr>
      <w:sz w:val="28"/>
      <w:szCs w:val="28"/>
    </w:rPr>
  </w:style>
  <w:style w:type="character" w:customStyle="1" w:styleId="Pro-Gramma0">
    <w:name w:val="Pro-Gramma Знак"/>
    <w:link w:val="Pro-Gramma"/>
    <w:rsid w:val="007261AE"/>
    <w:rPr>
      <w:sz w:val="28"/>
      <w:szCs w:val="28"/>
      <w:lang w:bidi="ar-SA"/>
    </w:rPr>
  </w:style>
  <w:style w:type="paragraph" w:customStyle="1" w:styleId="ConsPlusNormal">
    <w:name w:val="ConsPlusNormal"/>
    <w:rsid w:val="007261A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7261A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c">
    <w:name w:val="Нормальный (таблица)"/>
    <w:basedOn w:val="a"/>
    <w:next w:val="a"/>
    <w:rsid w:val="00FE566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d">
    <w:name w:val="footer"/>
    <w:basedOn w:val="a"/>
    <w:link w:val="ae"/>
    <w:rsid w:val="00F973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97351"/>
    <w:rPr>
      <w:sz w:val="24"/>
      <w:szCs w:val="24"/>
    </w:rPr>
  </w:style>
  <w:style w:type="table" w:styleId="af">
    <w:name w:val="Table Grid"/>
    <w:basedOn w:val="a1"/>
    <w:uiPriority w:val="59"/>
    <w:rsid w:val="00F973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0"/>
    <w:rsid w:val="0094407A"/>
    <w:rPr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94407A"/>
    <w:pPr>
      <w:widowControl w:val="0"/>
      <w:shd w:val="clear" w:color="auto" w:fill="FFFFFF"/>
      <w:spacing w:before="1500" w:line="360" w:lineRule="exact"/>
      <w:jc w:val="center"/>
      <w:outlineLvl w:val="1"/>
    </w:pPr>
    <w:rPr>
      <w:b/>
      <w:bCs/>
      <w:sz w:val="26"/>
      <w:szCs w:val="26"/>
    </w:rPr>
  </w:style>
  <w:style w:type="character" w:customStyle="1" w:styleId="21">
    <w:name w:val="Основной текст (2)_"/>
    <w:basedOn w:val="a0"/>
    <w:rsid w:val="009440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1"/>
    <w:rsid w:val="0094407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a0"/>
    <w:rsid w:val="009440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f0">
    <w:name w:val="No Spacing"/>
    <w:uiPriority w:val="1"/>
    <w:qFormat/>
    <w:rsid w:val="00DB4C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1369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1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                                                            СОШНИКОВСКОГО СЕЛЬСКОГО ПОСЕЛЕНИЯ</vt:lpstr>
    </vt:vector>
  </TitlesOfParts>
  <Company/>
  <LinksUpToDate>false</LinksUpToDate>
  <CharactersWithSpaces>7057</CharactersWithSpaces>
  <SharedDoc>false</SharedDoc>
  <HLinks>
    <vt:vector size="48" baseType="variant">
      <vt:variant>
        <vt:i4>2555954</vt:i4>
      </vt:variant>
      <vt:variant>
        <vt:i4>21</vt:i4>
      </vt:variant>
      <vt:variant>
        <vt:i4>0</vt:i4>
      </vt:variant>
      <vt:variant>
        <vt:i4>5</vt:i4>
      </vt:variant>
      <vt:variant>
        <vt:lpwstr>http://www.ermish.ryazangov.ru/</vt:lpwstr>
      </vt:variant>
      <vt:variant>
        <vt:lpwstr/>
      </vt:variant>
      <vt:variant>
        <vt:i4>2555954</vt:i4>
      </vt:variant>
      <vt:variant>
        <vt:i4>18</vt:i4>
      </vt:variant>
      <vt:variant>
        <vt:i4>0</vt:i4>
      </vt:variant>
      <vt:variant>
        <vt:i4>5</vt:i4>
      </vt:variant>
      <vt:variant>
        <vt:lpwstr>http://www.ermish.ryazangov.ru/</vt:lpwstr>
      </vt:variant>
      <vt:variant>
        <vt:lpwstr/>
      </vt:variant>
      <vt:variant>
        <vt:i4>2555954</vt:i4>
      </vt:variant>
      <vt:variant>
        <vt:i4>15</vt:i4>
      </vt:variant>
      <vt:variant>
        <vt:i4>0</vt:i4>
      </vt:variant>
      <vt:variant>
        <vt:i4>5</vt:i4>
      </vt:variant>
      <vt:variant>
        <vt:lpwstr>http://www.ermish.ryazangov.ru/</vt:lpwstr>
      </vt:variant>
      <vt:variant>
        <vt:lpwstr/>
      </vt:variant>
      <vt:variant>
        <vt:i4>2555954</vt:i4>
      </vt:variant>
      <vt:variant>
        <vt:i4>12</vt:i4>
      </vt:variant>
      <vt:variant>
        <vt:i4>0</vt:i4>
      </vt:variant>
      <vt:variant>
        <vt:i4>5</vt:i4>
      </vt:variant>
      <vt:variant>
        <vt:lpwstr>http://www.ermish.ryazangov.ru/</vt:lpwstr>
      </vt:variant>
      <vt:variant>
        <vt:lpwstr/>
      </vt:variant>
      <vt:variant>
        <vt:i4>2555954</vt:i4>
      </vt:variant>
      <vt:variant>
        <vt:i4>9</vt:i4>
      </vt:variant>
      <vt:variant>
        <vt:i4>0</vt:i4>
      </vt:variant>
      <vt:variant>
        <vt:i4>5</vt:i4>
      </vt:variant>
      <vt:variant>
        <vt:lpwstr>http://www.ermish.ryazangov.ru/</vt:lpwstr>
      </vt:variant>
      <vt:variant>
        <vt:lpwstr/>
      </vt:variant>
      <vt:variant>
        <vt:i4>2555954</vt:i4>
      </vt:variant>
      <vt:variant>
        <vt:i4>6</vt:i4>
      </vt:variant>
      <vt:variant>
        <vt:i4>0</vt:i4>
      </vt:variant>
      <vt:variant>
        <vt:i4>5</vt:i4>
      </vt:variant>
      <vt:variant>
        <vt:lpwstr>http://www.ermish.ryazangov.ru/</vt:lpwstr>
      </vt:variant>
      <vt:variant>
        <vt:lpwstr/>
      </vt:variant>
      <vt:variant>
        <vt:i4>2818098</vt:i4>
      </vt:variant>
      <vt:variant>
        <vt:i4>3</vt:i4>
      </vt:variant>
      <vt:variant>
        <vt:i4>0</vt:i4>
      </vt:variant>
      <vt:variant>
        <vt:i4>5</vt:i4>
      </vt:variant>
      <vt:variant>
        <vt:lpwstr>http://www.ermish.ruazangov.ru/</vt:lpwstr>
      </vt:variant>
      <vt:variant>
        <vt:lpwstr/>
      </vt:variant>
      <vt:variant>
        <vt:i4>2555954</vt:i4>
      </vt:variant>
      <vt:variant>
        <vt:i4>0</vt:i4>
      </vt:variant>
      <vt:variant>
        <vt:i4>0</vt:i4>
      </vt:variant>
      <vt:variant>
        <vt:i4>5</vt:i4>
      </vt:variant>
      <vt:variant>
        <vt:lpwstr>http://www.ermish.ryazangov.ru/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                                                            СОШНИКОВСКОГО СЕЛЬСКОГО ПОСЕЛЕНИЯ</dc:title>
  <dc:subject/>
  <dc:creator>GrigoryevaEL</dc:creator>
  <cp:keywords/>
  <cp:lastModifiedBy>Admin</cp:lastModifiedBy>
  <cp:revision>6</cp:revision>
  <cp:lastPrinted>2020-10-07T04:59:00Z</cp:lastPrinted>
  <dcterms:created xsi:type="dcterms:W3CDTF">2021-04-05T09:48:00Z</dcterms:created>
  <dcterms:modified xsi:type="dcterms:W3CDTF">2021-08-19T07:05:00Z</dcterms:modified>
</cp:coreProperties>
</file>