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D8" w:rsidRDefault="00EB3DD8" w:rsidP="00715725">
      <w:pPr>
        <w:jc w:val="center"/>
        <w:rPr>
          <w:b/>
          <w:sz w:val="28"/>
          <w:szCs w:val="28"/>
        </w:rPr>
      </w:pPr>
    </w:p>
    <w:p w:rsidR="00715725" w:rsidRPr="00B11B12" w:rsidRDefault="00715725" w:rsidP="00715725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715725" w:rsidRPr="00B11B12" w:rsidRDefault="00715725" w:rsidP="00715725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715725" w:rsidRPr="00B11B12" w:rsidRDefault="00715725" w:rsidP="00715725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715725" w:rsidRPr="00B11B12" w:rsidRDefault="00715725" w:rsidP="00715725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715725" w:rsidRPr="00B11B12" w:rsidRDefault="00715725" w:rsidP="00715725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715725" w:rsidRPr="00B11B12" w:rsidRDefault="00715725" w:rsidP="00715725">
      <w:pPr>
        <w:rPr>
          <w:b/>
          <w:sz w:val="28"/>
          <w:szCs w:val="28"/>
        </w:rPr>
      </w:pPr>
    </w:p>
    <w:p w:rsidR="00715725" w:rsidRPr="00B11B12" w:rsidRDefault="00715725" w:rsidP="00715725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715725" w:rsidRPr="00B11B12" w:rsidRDefault="00715725" w:rsidP="00715725">
      <w:pPr>
        <w:pStyle w:val="22"/>
        <w:tabs>
          <w:tab w:val="left" w:pos="900"/>
        </w:tabs>
        <w:ind w:left="0"/>
        <w:jc w:val="left"/>
        <w:rPr>
          <w:sz w:val="28"/>
        </w:rPr>
      </w:pPr>
    </w:p>
    <w:p w:rsidR="00715725" w:rsidRPr="00B749BA" w:rsidRDefault="00715725" w:rsidP="00A933E3">
      <w:pPr>
        <w:pStyle w:val="a3"/>
        <w:overflowPunct/>
        <w:autoSpaceDE/>
        <w:adjustRightInd/>
        <w:jc w:val="center"/>
        <w:rPr>
          <w:bCs/>
          <w:color w:val="FF0000"/>
          <w:szCs w:val="28"/>
        </w:rPr>
      </w:pPr>
      <w:r>
        <w:rPr>
          <w:bCs/>
          <w:szCs w:val="28"/>
        </w:rPr>
        <w:t>20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 w:rsidRPr="00B11B12">
        <w:rPr>
          <w:bCs/>
          <w:szCs w:val="28"/>
        </w:rPr>
        <w:t xml:space="preserve"> г.                           с. Сейка                                                № </w:t>
      </w:r>
      <w:r w:rsidRPr="00715725">
        <w:rPr>
          <w:bCs/>
          <w:szCs w:val="28"/>
        </w:rPr>
        <w:t>4-1</w:t>
      </w:r>
    </w:p>
    <w:p w:rsidR="00715725" w:rsidRPr="00B11B12" w:rsidRDefault="00715725" w:rsidP="00715725">
      <w:pPr>
        <w:pStyle w:val="a3"/>
        <w:overflowPunct/>
        <w:autoSpaceDE/>
        <w:adjustRightInd/>
        <w:rPr>
          <w:bCs/>
          <w:szCs w:val="28"/>
        </w:rPr>
      </w:pPr>
    </w:p>
    <w:p w:rsidR="00715725" w:rsidRDefault="00715725"/>
    <w:p w:rsidR="001F35B5" w:rsidRPr="001F35B5" w:rsidRDefault="001F35B5">
      <w:pPr>
        <w:rPr>
          <w:b/>
        </w:rPr>
      </w:pPr>
      <w:r w:rsidRPr="001F35B5">
        <w:rPr>
          <w:b/>
        </w:rPr>
        <w:t xml:space="preserve">О постоянных комиссиях </w:t>
      </w:r>
    </w:p>
    <w:p w:rsidR="001F35B5" w:rsidRPr="001F35B5" w:rsidRDefault="001F35B5">
      <w:pPr>
        <w:rPr>
          <w:b/>
        </w:rPr>
      </w:pPr>
      <w:r w:rsidRPr="001F35B5">
        <w:rPr>
          <w:b/>
        </w:rPr>
        <w:t>Совета депутатов Муниципального</w:t>
      </w:r>
    </w:p>
    <w:p w:rsidR="001F35B5" w:rsidRPr="001F35B5" w:rsidRDefault="001F35B5">
      <w:pPr>
        <w:rPr>
          <w:b/>
        </w:rPr>
      </w:pPr>
      <w:r w:rsidRPr="001F35B5">
        <w:rPr>
          <w:b/>
        </w:rPr>
        <w:t>Образования Сейкинское сельское поселение</w:t>
      </w:r>
    </w:p>
    <w:p w:rsidR="001F35B5" w:rsidRPr="001F35B5" w:rsidRDefault="001F35B5">
      <w:pPr>
        <w:rPr>
          <w:b/>
        </w:rPr>
      </w:pPr>
    </w:p>
    <w:p w:rsidR="000E2C66" w:rsidRDefault="000E2C66" w:rsidP="000E2C66">
      <w:pPr>
        <w:tabs>
          <w:tab w:val="left" w:pos="90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</w:t>
      </w:r>
      <w:r w:rsidRPr="000E2C66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0E2C66">
        <w:rPr>
          <w:sz w:val="28"/>
          <w:szCs w:val="28"/>
        </w:rPr>
        <w:t xml:space="preserve"> муниципального образования Сейкинское сельское поселение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0E2C66" w:rsidRDefault="000E2C66" w:rsidP="000E2C66">
      <w:pPr>
        <w:tabs>
          <w:tab w:val="left" w:pos="900"/>
        </w:tabs>
        <w:ind w:left="-540" w:firstLine="540"/>
        <w:jc w:val="center"/>
        <w:rPr>
          <w:b/>
          <w:sz w:val="28"/>
          <w:szCs w:val="28"/>
        </w:rPr>
      </w:pPr>
    </w:p>
    <w:p w:rsidR="000E2C66" w:rsidRPr="000E2C66" w:rsidRDefault="00663CAB" w:rsidP="000E2C66">
      <w:pPr>
        <w:tabs>
          <w:tab w:val="left" w:pos="900"/>
        </w:tabs>
        <w:ind w:left="-540" w:firstLine="540"/>
        <w:jc w:val="center"/>
        <w:rPr>
          <w:b/>
        </w:rPr>
      </w:pPr>
      <w:r>
        <w:rPr>
          <w:b/>
          <w:sz w:val="28"/>
          <w:szCs w:val="28"/>
        </w:rPr>
        <w:t>РЕШИЛ</w:t>
      </w:r>
    </w:p>
    <w:p w:rsidR="00715725" w:rsidRDefault="00715725"/>
    <w:p w:rsidR="00715725" w:rsidRDefault="00715725"/>
    <w:p w:rsidR="00715725" w:rsidRPr="000E2C66" w:rsidRDefault="000E2C66" w:rsidP="00A933E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66">
        <w:rPr>
          <w:sz w:val="28"/>
          <w:szCs w:val="28"/>
        </w:rPr>
        <w:t>Создать постоянные комиссии Совета депутатов Муниципального образования Сейкинское сельское поселение.</w:t>
      </w:r>
    </w:p>
    <w:p w:rsidR="00CF713D" w:rsidRDefault="000E2C66" w:rsidP="00CF713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66">
        <w:rPr>
          <w:sz w:val="28"/>
          <w:szCs w:val="28"/>
        </w:rPr>
        <w:t>Утвердить Положение о постоянных комиссиях Совета депутатов Муниципального образовани</w:t>
      </w:r>
      <w:r w:rsidR="00A12F0E">
        <w:rPr>
          <w:sz w:val="28"/>
          <w:szCs w:val="28"/>
        </w:rPr>
        <w:t>я Сейкинское сельское поселение согласно Приложению 1 к настоящему решению.</w:t>
      </w:r>
    </w:p>
    <w:p w:rsidR="00CF713D" w:rsidRPr="00CF713D" w:rsidRDefault="00CF713D" w:rsidP="00CF713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постоянных комиссий Совета депутатов Муниципального образовани</w:t>
      </w:r>
      <w:r w:rsidR="00A12F0E">
        <w:rPr>
          <w:sz w:val="28"/>
          <w:szCs w:val="28"/>
        </w:rPr>
        <w:t>я Сейкинское сельское поселение согласно Приложению 2 к настоящему решению.</w:t>
      </w:r>
    </w:p>
    <w:p w:rsidR="000E2C66" w:rsidRPr="000E2C66" w:rsidRDefault="000E2C66" w:rsidP="00A933E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66">
        <w:rPr>
          <w:sz w:val="28"/>
          <w:szCs w:val="28"/>
        </w:rPr>
        <w:t>Обнародовать настоящее решение на информационных стендах села и разместить на сайте администрации в сети Интернет с 21.02.2014г.</w:t>
      </w:r>
    </w:p>
    <w:p w:rsidR="000E2C66" w:rsidRPr="000E2C66" w:rsidRDefault="000E2C66" w:rsidP="00A933E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66">
        <w:rPr>
          <w:sz w:val="28"/>
          <w:szCs w:val="28"/>
        </w:rPr>
        <w:t>Настоящее решение вступает в силу с момента его обнародования.</w:t>
      </w:r>
    </w:p>
    <w:p w:rsidR="000E2C66" w:rsidRPr="000E2C66" w:rsidRDefault="000E2C66" w:rsidP="00822DCC">
      <w:pPr>
        <w:jc w:val="both"/>
        <w:rPr>
          <w:sz w:val="28"/>
          <w:szCs w:val="28"/>
        </w:rPr>
      </w:pPr>
    </w:p>
    <w:p w:rsidR="000E2C66" w:rsidRPr="000E2C66" w:rsidRDefault="000E2C66" w:rsidP="00822DCC">
      <w:pPr>
        <w:jc w:val="both"/>
        <w:rPr>
          <w:sz w:val="28"/>
          <w:szCs w:val="28"/>
        </w:rPr>
      </w:pPr>
    </w:p>
    <w:p w:rsidR="000E2C66" w:rsidRPr="000E2C66" w:rsidRDefault="000E2C66" w:rsidP="00822DCC">
      <w:pPr>
        <w:jc w:val="both"/>
        <w:rPr>
          <w:sz w:val="28"/>
          <w:szCs w:val="28"/>
        </w:rPr>
      </w:pPr>
    </w:p>
    <w:p w:rsidR="000E2C66" w:rsidRPr="000E2C66" w:rsidRDefault="000E2C66" w:rsidP="00822DCC">
      <w:pPr>
        <w:jc w:val="both"/>
        <w:rPr>
          <w:sz w:val="28"/>
          <w:szCs w:val="28"/>
        </w:rPr>
      </w:pPr>
    </w:p>
    <w:p w:rsidR="000E2C66" w:rsidRPr="000E2C66" w:rsidRDefault="000E2C66" w:rsidP="00822DCC">
      <w:pPr>
        <w:jc w:val="both"/>
        <w:rPr>
          <w:sz w:val="28"/>
          <w:szCs w:val="28"/>
        </w:rPr>
      </w:pPr>
      <w:r w:rsidRPr="000E2C66">
        <w:rPr>
          <w:sz w:val="28"/>
          <w:szCs w:val="28"/>
        </w:rPr>
        <w:t xml:space="preserve">Председатель Сейкинского </w:t>
      </w:r>
      <w:proofErr w:type="gramStart"/>
      <w:r w:rsidRPr="000E2C66">
        <w:rPr>
          <w:sz w:val="28"/>
          <w:szCs w:val="28"/>
        </w:rPr>
        <w:t>сельского</w:t>
      </w:r>
      <w:proofErr w:type="gramEnd"/>
    </w:p>
    <w:p w:rsidR="000E2C66" w:rsidRPr="000E2C66" w:rsidRDefault="000E2C66" w:rsidP="00822DCC">
      <w:pPr>
        <w:jc w:val="both"/>
        <w:rPr>
          <w:sz w:val="28"/>
          <w:szCs w:val="28"/>
        </w:rPr>
      </w:pPr>
      <w:r w:rsidRPr="000E2C66">
        <w:rPr>
          <w:sz w:val="28"/>
          <w:szCs w:val="28"/>
        </w:rPr>
        <w:t>Совета депутатов                                                                           Е.В. Ложкин</w:t>
      </w:r>
    </w:p>
    <w:p w:rsidR="000E2C66" w:rsidRPr="000E2C66" w:rsidRDefault="000E2C66" w:rsidP="00822DCC">
      <w:pPr>
        <w:jc w:val="both"/>
        <w:rPr>
          <w:sz w:val="28"/>
          <w:szCs w:val="28"/>
        </w:rPr>
      </w:pPr>
    </w:p>
    <w:p w:rsidR="000E2C66" w:rsidRDefault="000E2C66" w:rsidP="000E2C66"/>
    <w:p w:rsidR="000E2C66" w:rsidRDefault="000E2C66" w:rsidP="000E2C66"/>
    <w:p w:rsidR="000E2C66" w:rsidRDefault="000E2C66" w:rsidP="000E2C66"/>
    <w:p w:rsidR="00EC4D23" w:rsidRDefault="00EC4D23" w:rsidP="006D2CAE">
      <w:pPr>
        <w:rPr>
          <w:b/>
        </w:rPr>
      </w:pPr>
    </w:p>
    <w:p w:rsidR="00BA4A00" w:rsidRPr="00EC4D23" w:rsidRDefault="00BA4A00" w:rsidP="00BA4A00">
      <w:pPr>
        <w:jc w:val="right"/>
        <w:rPr>
          <w:b/>
        </w:rPr>
      </w:pPr>
      <w:r w:rsidRPr="00EC4D23">
        <w:rPr>
          <w:b/>
        </w:rPr>
        <w:t>Приложение</w:t>
      </w:r>
      <w:r w:rsidR="00A12F0E">
        <w:rPr>
          <w:b/>
        </w:rPr>
        <w:t xml:space="preserve"> 1</w:t>
      </w:r>
      <w:r w:rsidRPr="00EC4D23">
        <w:rPr>
          <w:b/>
        </w:rPr>
        <w:t xml:space="preserve"> </w:t>
      </w:r>
      <w:proofErr w:type="gramStart"/>
      <w:r w:rsidRPr="00EC4D23">
        <w:rPr>
          <w:b/>
        </w:rPr>
        <w:t>к</w:t>
      </w:r>
      <w:proofErr w:type="gramEnd"/>
      <w:r w:rsidRPr="00EC4D23">
        <w:rPr>
          <w:b/>
        </w:rPr>
        <w:t xml:space="preserve"> </w:t>
      </w:r>
    </w:p>
    <w:p w:rsidR="000E2C66" w:rsidRPr="00EC4D23" w:rsidRDefault="00BA4A00" w:rsidP="00BA4A00">
      <w:pPr>
        <w:jc w:val="right"/>
        <w:rPr>
          <w:b/>
        </w:rPr>
      </w:pPr>
      <w:r w:rsidRPr="00EC4D23">
        <w:rPr>
          <w:b/>
        </w:rPr>
        <w:t xml:space="preserve">решению сессии Совета депутатов </w:t>
      </w:r>
    </w:p>
    <w:p w:rsidR="00BA4A00" w:rsidRPr="00EC4D23" w:rsidRDefault="00BA4A00" w:rsidP="00BA4A00">
      <w:pPr>
        <w:jc w:val="right"/>
        <w:rPr>
          <w:b/>
        </w:rPr>
      </w:pPr>
      <w:r w:rsidRPr="00EC4D23">
        <w:rPr>
          <w:b/>
        </w:rPr>
        <w:t>от 20.02.2014г. № 4-1</w:t>
      </w:r>
    </w:p>
    <w:p w:rsidR="00715725" w:rsidRPr="00EC4D23" w:rsidRDefault="00715725" w:rsidP="001B59BB">
      <w:pPr>
        <w:pStyle w:val="a5"/>
        <w:jc w:val="center"/>
        <w:rPr>
          <w:b/>
        </w:rPr>
      </w:pPr>
      <w:r w:rsidRPr="00EC4D23">
        <w:rPr>
          <w:b/>
        </w:rPr>
        <w:t>ПОЛОЖЕНИЕ</w:t>
      </w:r>
    </w:p>
    <w:p w:rsidR="00715725" w:rsidRPr="00EC4D23" w:rsidRDefault="00A933E3" w:rsidP="001B59BB">
      <w:pPr>
        <w:pStyle w:val="a5"/>
        <w:jc w:val="center"/>
        <w:rPr>
          <w:b/>
        </w:rPr>
      </w:pPr>
      <w:r>
        <w:rPr>
          <w:b/>
        </w:rPr>
        <w:t>о</w:t>
      </w:r>
      <w:r w:rsidR="00715725" w:rsidRPr="00EC4D23">
        <w:rPr>
          <w:b/>
        </w:rPr>
        <w:t xml:space="preserve"> постоянных комиссиях Совета депутатов</w:t>
      </w:r>
    </w:p>
    <w:p w:rsidR="00715725" w:rsidRPr="00EC4D23" w:rsidRDefault="00715725" w:rsidP="001B59BB">
      <w:pPr>
        <w:pStyle w:val="a5"/>
        <w:jc w:val="center"/>
        <w:rPr>
          <w:b/>
        </w:rPr>
      </w:pPr>
      <w:r w:rsidRPr="00EC4D23">
        <w:rPr>
          <w:b/>
        </w:rPr>
        <w:t xml:space="preserve">муниципального образования </w:t>
      </w:r>
      <w:r w:rsidR="009B5F09" w:rsidRPr="00EC4D23">
        <w:rPr>
          <w:b/>
        </w:rPr>
        <w:t>Сейкинское сельское поселение</w:t>
      </w:r>
    </w:p>
    <w:p w:rsidR="008A64EF" w:rsidRPr="00EC4D23" w:rsidRDefault="008A64EF" w:rsidP="001B59BB">
      <w:pPr>
        <w:pStyle w:val="a5"/>
        <w:jc w:val="center"/>
      </w:pPr>
    </w:p>
    <w:p w:rsidR="00715725" w:rsidRPr="00EC4D23" w:rsidRDefault="00F77A46" w:rsidP="001B59BB">
      <w:pPr>
        <w:pStyle w:val="a5"/>
        <w:jc w:val="center"/>
        <w:rPr>
          <w:b/>
        </w:rPr>
      </w:pPr>
      <w:r w:rsidRPr="00EC4D23">
        <w:rPr>
          <w:b/>
        </w:rPr>
        <w:t>1. Общие положения</w:t>
      </w:r>
    </w:p>
    <w:p w:rsidR="00715725" w:rsidRPr="00EC4D23" w:rsidRDefault="00715725" w:rsidP="005D1299">
      <w:pPr>
        <w:pStyle w:val="a5"/>
        <w:jc w:val="both"/>
      </w:pPr>
      <w:r w:rsidRPr="00EC4D23">
        <w:t xml:space="preserve"> 1.1. Постоянные комиссии Совета депутатов муниципального образования </w:t>
      </w:r>
      <w:r w:rsidR="009B5F09" w:rsidRPr="00EC4D23">
        <w:rPr>
          <w:bCs/>
        </w:rPr>
        <w:t>Сейкинское сельское поселение</w:t>
      </w:r>
      <w:r w:rsidRPr="00EC4D23">
        <w:t xml:space="preserve"> (далее </w:t>
      </w:r>
      <w:r w:rsidR="00A933E3">
        <w:t xml:space="preserve">- </w:t>
      </w:r>
      <w:r w:rsidRPr="00EC4D23">
        <w:t xml:space="preserve">Комиссии) являются постоянно действующими рабочими органами Совета депутатов муниципального образования </w:t>
      </w:r>
      <w:r w:rsidR="009B5F09" w:rsidRPr="00EC4D23">
        <w:rPr>
          <w:bCs/>
        </w:rPr>
        <w:t>Сейкинское сельское поселение</w:t>
      </w:r>
      <w:r w:rsidR="009B5F09" w:rsidRPr="00EC4D23">
        <w:t xml:space="preserve"> </w:t>
      </w:r>
      <w:r w:rsidRPr="00EC4D23">
        <w:t>(далее – Совет депутатов), осуществляющими повседневную деятельность по подготовке решений представительного органа, выражаемых в подготовке  конкретных нормативных правовых актов.</w:t>
      </w:r>
    </w:p>
    <w:p w:rsidR="00715725" w:rsidRPr="00EC4D23" w:rsidRDefault="00715725" w:rsidP="005D1299">
      <w:pPr>
        <w:pStyle w:val="a5"/>
        <w:jc w:val="both"/>
      </w:pPr>
      <w:r w:rsidRPr="00EC4D23">
        <w:t>В своей деятельности Комиссии подотчетны Совету депутатов.</w:t>
      </w:r>
    </w:p>
    <w:p w:rsidR="00715725" w:rsidRPr="00EC4D23" w:rsidRDefault="00715725" w:rsidP="005D1299">
      <w:pPr>
        <w:pStyle w:val="a5"/>
        <w:jc w:val="both"/>
      </w:pPr>
      <w:r w:rsidRPr="00EC4D23">
        <w:t xml:space="preserve">Комиссии осуществляют свои полномочия во взаимодействии с </w:t>
      </w:r>
      <w:r w:rsidR="00EC4D23">
        <w:t>администрацией</w:t>
      </w:r>
      <w:r w:rsidRPr="00EC4D23">
        <w:t xml:space="preserve"> муниципального образования </w:t>
      </w:r>
      <w:r w:rsidR="009B5F09" w:rsidRPr="00EC4D23">
        <w:rPr>
          <w:bCs/>
        </w:rPr>
        <w:t>Сейкинское сельское поселение</w:t>
      </w:r>
      <w:r w:rsidR="009B5F09" w:rsidRPr="00EC4D23">
        <w:t xml:space="preserve"> </w:t>
      </w:r>
      <w:r w:rsidRPr="00EC4D23">
        <w:t xml:space="preserve">(далее — </w:t>
      </w:r>
      <w:r w:rsidR="00704C68">
        <w:t>Администрация</w:t>
      </w:r>
      <w:r w:rsidRPr="00EC4D23">
        <w:t>).</w:t>
      </w:r>
    </w:p>
    <w:p w:rsidR="00715725" w:rsidRPr="00EC4D23" w:rsidRDefault="00715725" w:rsidP="005D1299">
      <w:pPr>
        <w:pStyle w:val="a5"/>
        <w:jc w:val="both"/>
      </w:pPr>
      <w:r w:rsidRPr="00EC4D23">
        <w:t xml:space="preserve"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</w:t>
      </w:r>
      <w:r w:rsidR="00EC4D23">
        <w:t>Республики Алтай</w:t>
      </w:r>
      <w:r w:rsidRPr="00EC4D23">
        <w:t xml:space="preserve">, нормативными правовыми актами </w:t>
      </w:r>
      <w:r w:rsidR="00704C68">
        <w:t>Администрации</w:t>
      </w:r>
      <w:r w:rsidRPr="00EC4D23">
        <w:t>, а также настоящим Положением.</w:t>
      </w:r>
    </w:p>
    <w:p w:rsidR="00715725" w:rsidRPr="00EC4D23" w:rsidRDefault="00715725" w:rsidP="005D1299">
      <w:pPr>
        <w:pStyle w:val="a5"/>
        <w:jc w:val="both"/>
      </w:pPr>
      <w:r w:rsidRPr="00EC4D23">
        <w:t>1.3. Образование Комиссий и изменение их состава относятся к исключительной компетенции Совета депута</w:t>
      </w:r>
      <w:r w:rsidR="00D35D5D">
        <w:t>тов. Их формирование происходит</w:t>
      </w:r>
      <w:r w:rsidRPr="00EC4D23">
        <w:t xml:space="preserve"> </w:t>
      </w:r>
      <w:r w:rsidR="00B03B02" w:rsidRPr="00EC4D23">
        <w:t>в соответствии с регламентом Совета депутатов</w:t>
      </w:r>
    </w:p>
    <w:p w:rsidR="00715725" w:rsidRPr="00EC4D23" w:rsidRDefault="00715725" w:rsidP="005D1299">
      <w:pPr>
        <w:pStyle w:val="a5"/>
        <w:jc w:val="both"/>
      </w:pPr>
      <w:r w:rsidRPr="00EC4D23">
        <w:t>1.4. Постоянными комиссиями  Совета депутатов являются:</w:t>
      </w:r>
    </w:p>
    <w:p w:rsidR="00715725" w:rsidRPr="00EC4D23" w:rsidRDefault="005D1299" w:rsidP="005D1299">
      <w:pPr>
        <w:pStyle w:val="a5"/>
        <w:jc w:val="both"/>
      </w:pPr>
      <w:r w:rsidRPr="00EC4D23">
        <w:rPr>
          <w:b/>
          <w:bCs/>
        </w:rPr>
        <w:t>-</w:t>
      </w:r>
      <w:r w:rsidR="00715725" w:rsidRPr="00EC4D23">
        <w:rPr>
          <w:b/>
          <w:bCs/>
        </w:rPr>
        <w:t xml:space="preserve"> </w:t>
      </w:r>
      <w:r w:rsidR="00A92938">
        <w:rPr>
          <w:b/>
          <w:bCs/>
        </w:rPr>
        <w:t>Финансово-экономическая комиссия</w:t>
      </w:r>
      <w:r w:rsidR="00715725" w:rsidRPr="00EC4D23">
        <w:rPr>
          <w:b/>
          <w:bCs/>
        </w:rPr>
        <w:t xml:space="preserve">; </w:t>
      </w:r>
    </w:p>
    <w:p w:rsidR="00715725" w:rsidRDefault="005D1299" w:rsidP="005D1299">
      <w:pPr>
        <w:pStyle w:val="a5"/>
        <w:jc w:val="both"/>
        <w:rPr>
          <w:b/>
          <w:bCs/>
        </w:rPr>
      </w:pPr>
      <w:r w:rsidRPr="00EC4D23">
        <w:rPr>
          <w:b/>
          <w:bCs/>
        </w:rPr>
        <w:t>-</w:t>
      </w:r>
      <w:r w:rsidR="00715725" w:rsidRPr="00EC4D23">
        <w:rPr>
          <w:b/>
          <w:bCs/>
        </w:rPr>
        <w:t xml:space="preserve"> </w:t>
      </w:r>
      <w:r w:rsidR="00A92938">
        <w:rPr>
          <w:b/>
          <w:bCs/>
        </w:rPr>
        <w:t>Социальная комиссия.</w:t>
      </w:r>
      <w:r w:rsidR="00715725" w:rsidRPr="00EC4D23">
        <w:rPr>
          <w:b/>
          <w:bCs/>
        </w:rPr>
        <w:t> </w:t>
      </w:r>
    </w:p>
    <w:p w:rsidR="00A92938" w:rsidRPr="00EC4D23" w:rsidRDefault="00A92938" w:rsidP="005D1299">
      <w:pPr>
        <w:pStyle w:val="a5"/>
        <w:jc w:val="both"/>
      </w:pPr>
    </w:p>
    <w:p w:rsidR="005D1299" w:rsidRPr="00A92938" w:rsidRDefault="005D1299" w:rsidP="00A92938">
      <w:pPr>
        <w:pStyle w:val="a5"/>
        <w:jc w:val="center"/>
        <w:rPr>
          <w:b/>
        </w:rPr>
      </w:pPr>
      <w:r w:rsidRPr="00A92938">
        <w:rPr>
          <w:b/>
        </w:rPr>
        <w:t>2. Порядок проведения заседаний и деятельность Комиссий.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 xml:space="preserve">2.1. </w:t>
      </w:r>
      <w:r w:rsidR="005D1299" w:rsidRPr="00EC4D23">
        <w:t>Председатели комиссий: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- организуют работу комиссий;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- ведут заседания комиссий;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- подписывают протоколы, выписки из протоколов и заключения комиссий;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- представляют проекты Решений Совета депутатов, заключения и предложения, подготовленные комиссиями для рассмотрения в Совете депутатов;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- 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>2.2.</w:t>
      </w:r>
      <w:r w:rsidR="005D1299" w:rsidRPr="00EC4D23">
        <w:t xml:space="preserve"> Координация деятельности комиссий и оказание им помощи в работе осуществляется Главой муниципального образования </w:t>
      </w:r>
      <w:r w:rsidRPr="00EC4D23">
        <w:t>Сейкинского сельского поселения</w:t>
      </w:r>
      <w:r w:rsidR="005D1299" w:rsidRPr="00EC4D23">
        <w:t>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>2.3.</w:t>
      </w:r>
      <w:r w:rsidR="00D81D6D">
        <w:t xml:space="preserve"> </w:t>
      </w:r>
      <w:r w:rsidR="005D1299" w:rsidRPr="00EC4D23">
        <w:t>Комиссии выполняют поручения Совета депутатов.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>2.4.</w:t>
      </w:r>
      <w:r w:rsidR="00D81D6D">
        <w:t xml:space="preserve"> </w:t>
      </w:r>
      <w:r w:rsidR="005D1299" w:rsidRPr="00EC4D23">
        <w:t>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>2.5.</w:t>
      </w:r>
      <w:r w:rsidR="005D1299" w:rsidRPr="00EC4D23">
        <w:t xml:space="preserve"> Комиссии работают в соответствии с планом, утверждённым на её заседании.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>2.6.</w:t>
      </w:r>
      <w:r w:rsidR="005D1299" w:rsidRPr="00EC4D23">
        <w:t xml:space="preserve"> Заседания комиссий созываются председателями комиссий в соответствии с планом работы, а также по мере необходимости.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>2.7.</w:t>
      </w:r>
      <w:r w:rsidR="00D81D6D">
        <w:t xml:space="preserve"> </w:t>
      </w:r>
      <w:r w:rsidR="005D1299" w:rsidRPr="00EC4D23">
        <w:t>Комиссии могут проводить выездные заседания и совместные заседания.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lastRenderedPageBreak/>
        <w:t>2.8.</w:t>
      </w:r>
      <w:r w:rsidR="00D81D6D">
        <w:t xml:space="preserve"> </w:t>
      </w:r>
      <w:r w:rsidR="005D1299" w:rsidRPr="00EC4D23">
        <w:t>Заседания ведут председатели комисс</w:t>
      </w:r>
      <w:r w:rsidRPr="00EC4D23">
        <w:t xml:space="preserve">ий, а в случае их отсутствия – </w:t>
      </w:r>
      <w:r w:rsidR="005D1299" w:rsidRPr="00EC4D23">
        <w:t>любой член комиссии, избранный для осуществления функций председательствующего на заседании Комиссии.</w:t>
      </w:r>
    </w:p>
    <w:p w:rsidR="005D1299" w:rsidRPr="00EC4D23" w:rsidRDefault="00D81D6D" w:rsidP="007D57D2">
      <w:pPr>
        <w:pStyle w:val="a5"/>
        <w:ind w:firstLine="567"/>
        <w:jc w:val="both"/>
      </w:pPr>
      <w:r>
        <w:t xml:space="preserve"> </w:t>
      </w:r>
      <w:r w:rsidR="00A944C7" w:rsidRPr="00EC4D23">
        <w:t>2.9.</w:t>
      </w:r>
      <w:r w:rsidR="007D57D2">
        <w:t xml:space="preserve"> </w:t>
      </w:r>
      <w:r w:rsidR="005D1299" w:rsidRPr="00EC4D23">
        <w:t>Заседания комиссий правомочны, если на них присутствуют более половины состава Комиссий.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 </w:t>
      </w:r>
      <w:r w:rsidR="00A944C7" w:rsidRPr="00EC4D23">
        <w:t>2.10.</w:t>
      </w:r>
      <w:r w:rsidR="007D57D2">
        <w:t xml:space="preserve"> </w:t>
      </w:r>
      <w:r w:rsidRPr="00EC4D23">
        <w:t>Решение принимается большинством голосов от числа членов комиссии, присутствующих на заседании.</w:t>
      </w:r>
    </w:p>
    <w:p w:rsidR="005D1299" w:rsidRPr="00EC4D23" w:rsidRDefault="00A944C7" w:rsidP="007D57D2">
      <w:pPr>
        <w:pStyle w:val="a5"/>
        <w:ind w:firstLine="567"/>
        <w:jc w:val="both"/>
      </w:pPr>
      <w:r w:rsidRPr="00EC4D23">
        <w:t xml:space="preserve">2.11. </w:t>
      </w:r>
      <w:r w:rsidR="005D1299" w:rsidRPr="00EC4D23">
        <w:t>В исключительных случаях, не терпящих отлагательства, комиссии могут принимать решения путем опроса членов соответствующих комиссий с закреплением их мнения в подписном листе. При этом опрашиваются все члены за исключением тех, которые по уважительным причинам не могут быть опрошены.</w:t>
      </w:r>
    </w:p>
    <w:p w:rsidR="005D1299" w:rsidRPr="00EC4D23" w:rsidRDefault="00D85BE5" w:rsidP="007D57D2">
      <w:pPr>
        <w:pStyle w:val="a5"/>
        <w:ind w:firstLine="567"/>
        <w:jc w:val="both"/>
      </w:pPr>
      <w:r w:rsidRPr="00EC4D23">
        <w:t>2.12.</w:t>
      </w:r>
      <w:r w:rsidR="007D57D2">
        <w:t xml:space="preserve"> </w:t>
      </w:r>
      <w:r w:rsidR="005D1299" w:rsidRPr="00EC4D23">
        <w:t>Комиссии вправе проводить совместные заседания.</w:t>
      </w:r>
    </w:p>
    <w:p w:rsidR="005D1299" w:rsidRPr="00EC4D23" w:rsidRDefault="005D1299" w:rsidP="007D57D2">
      <w:pPr>
        <w:pStyle w:val="a5"/>
        <w:ind w:firstLine="567"/>
        <w:jc w:val="both"/>
      </w:pPr>
      <w:r w:rsidRPr="00EC4D23">
        <w:t>При этом вопросы, подлежащие обсуждению одновременно в нескольких Комиссиях, могут рассматриваться как на их совместных, так и раздельных заседаниях.</w:t>
      </w:r>
    </w:p>
    <w:p w:rsidR="005D1299" w:rsidRPr="00EC4D23" w:rsidRDefault="00D85BE5" w:rsidP="007D57D2">
      <w:pPr>
        <w:pStyle w:val="a5"/>
        <w:ind w:firstLine="567"/>
        <w:jc w:val="both"/>
      </w:pPr>
      <w:r w:rsidRPr="00EC4D23">
        <w:t>2.13.</w:t>
      </w:r>
      <w:r w:rsidR="007D57D2">
        <w:t xml:space="preserve"> </w:t>
      </w:r>
      <w:r w:rsidR="005D1299" w:rsidRPr="00EC4D23"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7D57D2" w:rsidRDefault="00D85BE5" w:rsidP="007D57D2">
      <w:pPr>
        <w:pStyle w:val="a5"/>
        <w:ind w:firstLine="567"/>
        <w:jc w:val="both"/>
      </w:pPr>
      <w:r w:rsidRPr="00EC4D23">
        <w:t>2.14.</w:t>
      </w:r>
      <w:r w:rsidR="005D1299" w:rsidRPr="00EC4D23">
        <w:t xml:space="preserve"> Члены Комиссии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возложенные на них Комиссией.</w:t>
      </w:r>
    </w:p>
    <w:p w:rsidR="005D1299" w:rsidRPr="00EC4D23" w:rsidRDefault="00D85BE5" w:rsidP="007D57D2">
      <w:pPr>
        <w:pStyle w:val="a5"/>
        <w:ind w:firstLine="567"/>
        <w:jc w:val="both"/>
      </w:pPr>
      <w:r w:rsidRPr="00EC4D23">
        <w:t>2.15.</w:t>
      </w:r>
      <w:r w:rsidR="005D1299" w:rsidRPr="00EC4D23">
        <w:t>Заседания Комиссий являются открытыми. Комиссии вправе принимать решения о проведении закрытого заседания.</w:t>
      </w:r>
    </w:p>
    <w:p w:rsidR="005D1299" w:rsidRPr="00EC4D23" w:rsidRDefault="00D85BE5" w:rsidP="007D57D2">
      <w:pPr>
        <w:pStyle w:val="a5"/>
        <w:ind w:firstLine="567"/>
        <w:jc w:val="both"/>
      </w:pPr>
      <w:r w:rsidRPr="00EC4D23">
        <w:t xml:space="preserve">2.16. </w:t>
      </w:r>
      <w:r w:rsidR="005D1299" w:rsidRPr="00EC4D23">
        <w:t>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5D1299" w:rsidRPr="00EC4D23" w:rsidRDefault="005D1299" w:rsidP="00D81D6D">
      <w:pPr>
        <w:pStyle w:val="a5"/>
        <w:jc w:val="both"/>
      </w:pPr>
      <w:r w:rsidRPr="00EC4D23">
        <w:t>Информация о результатах рассмотрения предложений комиссии или о принятых мерах  в соответствии с обращением, сообщается Комиссии не позднее, чем в месячный срок.</w:t>
      </w:r>
    </w:p>
    <w:p w:rsidR="005D1299" w:rsidRPr="00EC4D23" w:rsidRDefault="009C725E" w:rsidP="007D57D2">
      <w:pPr>
        <w:pStyle w:val="a5"/>
        <w:ind w:firstLine="567"/>
        <w:jc w:val="both"/>
      </w:pPr>
      <w:r w:rsidRPr="00EC4D23">
        <w:t>2.17.</w:t>
      </w:r>
      <w:r w:rsidR="005D1299" w:rsidRPr="00EC4D23">
        <w:t>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5D1299" w:rsidRPr="00EC4D23" w:rsidRDefault="009C725E" w:rsidP="007D57D2">
      <w:pPr>
        <w:pStyle w:val="a5"/>
        <w:ind w:firstLine="567"/>
        <w:jc w:val="both"/>
      </w:pPr>
      <w:r w:rsidRPr="00EC4D23">
        <w:t>2.18.</w:t>
      </w:r>
      <w:r w:rsidR="005D1299" w:rsidRPr="00EC4D23">
        <w:t xml:space="preserve"> Члены комиссии, не согласные с принятым Комиссией  решением, вправе изложить свою точку зрения по обсуждаемой проблеме на комиссии, а в случае, если  предложение не получило поддержки Комиссии, предложить его (в письменном виде) обсудить на заседании Совета депутатов.</w:t>
      </w:r>
    </w:p>
    <w:p w:rsidR="005D1299" w:rsidRPr="00EC4D23" w:rsidRDefault="009C725E" w:rsidP="007D57D2">
      <w:pPr>
        <w:pStyle w:val="a5"/>
        <w:ind w:firstLine="567"/>
        <w:jc w:val="both"/>
      </w:pPr>
      <w:r w:rsidRPr="00EC4D23">
        <w:t>2.19.</w:t>
      </w:r>
      <w:r w:rsidR="005D1299" w:rsidRPr="00EC4D23">
        <w:t xml:space="preserve"> Член комиссии может быть переведён из состава  комиссии в другую  комиссию решением Совета депутатов на основании личного заявления.</w:t>
      </w:r>
    </w:p>
    <w:p w:rsidR="005D1299" w:rsidRPr="00EC4D23" w:rsidRDefault="009C725E" w:rsidP="007D57D2">
      <w:pPr>
        <w:pStyle w:val="a5"/>
        <w:ind w:firstLine="567"/>
        <w:jc w:val="both"/>
      </w:pPr>
      <w:r w:rsidRPr="00EC4D23">
        <w:t>2.20.</w:t>
      </w:r>
      <w:r w:rsidR="005D1299" w:rsidRPr="00EC4D23">
        <w:t xml:space="preserve"> Организационное, материально-техническое, информационное обеспечение работы Комиссий </w:t>
      </w:r>
      <w:r w:rsidR="00D81D6D">
        <w:t xml:space="preserve">обеспечивает </w:t>
      </w:r>
      <w:r w:rsidRPr="00EC4D23">
        <w:t>администрация</w:t>
      </w:r>
      <w:r w:rsidR="005D1299" w:rsidRPr="00EC4D23">
        <w:t>.</w:t>
      </w:r>
    </w:p>
    <w:p w:rsidR="00715725" w:rsidRPr="00EC4D23" w:rsidRDefault="003518F9" w:rsidP="001B59BB">
      <w:pPr>
        <w:spacing w:before="100" w:beforeAutospacing="1" w:after="100" w:afterAutospacing="1"/>
        <w:jc w:val="center"/>
      </w:pPr>
      <w:r w:rsidRPr="00EC4D23">
        <w:rPr>
          <w:b/>
          <w:bCs/>
        </w:rPr>
        <w:t>3</w:t>
      </w:r>
      <w:r w:rsidR="00715725" w:rsidRPr="00EC4D23">
        <w:rPr>
          <w:b/>
          <w:bCs/>
        </w:rPr>
        <w:t xml:space="preserve">. Предметы </w:t>
      </w:r>
      <w:proofErr w:type="gramStart"/>
      <w:r w:rsidR="00715725" w:rsidRPr="00EC4D23">
        <w:rPr>
          <w:b/>
          <w:bCs/>
        </w:rPr>
        <w:t>ведения  постоянных комиссий  Совета депутатов Поселения</w:t>
      </w:r>
      <w:proofErr w:type="gramEnd"/>
    </w:p>
    <w:p w:rsidR="00715725" w:rsidRPr="00EC4D23" w:rsidRDefault="003518F9" w:rsidP="00715725">
      <w:pPr>
        <w:spacing w:before="100" w:beforeAutospacing="1" w:after="100" w:afterAutospacing="1"/>
        <w:jc w:val="both"/>
      </w:pPr>
      <w:r w:rsidRPr="00EC4D23">
        <w:rPr>
          <w:b/>
          <w:bCs/>
        </w:rPr>
        <w:t>3</w:t>
      </w:r>
      <w:r w:rsidR="00715725" w:rsidRPr="00EC4D23">
        <w:rPr>
          <w:b/>
          <w:bCs/>
        </w:rPr>
        <w:t xml:space="preserve">.1. </w:t>
      </w:r>
      <w:r w:rsidR="00586088">
        <w:rPr>
          <w:b/>
          <w:bCs/>
        </w:rPr>
        <w:t>Финансово-экономическая комиссия</w:t>
      </w:r>
      <w:r w:rsidR="00715725" w:rsidRPr="00EC4D23">
        <w:rPr>
          <w:b/>
          <w:bCs/>
        </w:rPr>
        <w:t>: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 xml:space="preserve">Организует  финансово-бюджетную политику и  осуществляет финансовый контроль, в том числе анализ и контроль формирования и исполнения доходов и расходов местного бюджета и </w:t>
      </w:r>
      <w:r w:rsidR="00D35D5D" w:rsidRPr="005059DE">
        <w:t>муниципальных</w:t>
      </w:r>
      <w:r w:rsidR="00715725" w:rsidRPr="00EC4D23">
        <w:t xml:space="preserve"> программ;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Анализирует и контролирует межбюджетные отношения органов местного самоуправления;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 xml:space="preserve">Рассматривает </w:t>
      </w:r>
      <w:r w:rsidR="00A840E3" w:rsidRPr="00EC4D23">
        <w:t>по результатам проверок и ревизий, проводимых контрольным органом</w:t>
      </w:r>
      <w:r w:rsidR="00715725" w:rsidRPr="00EC4D23">
        <w:t>, внесение предложений в Совет депутатов;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Участвует в разработке соответствующих разделов прогноза социа</w:t>
      </w:r>
      <w:r w:rsidR="006D6549">
        <w:t>льно – экономического развития п</w:t>
      </w:r>
      <w:r w:rsidR="00715725" w:rsidRPr="00EC4D23">
        <w:t>оселения;</w:t>
      </w:r>
    </w:p>
    <w:p w:rsidR="00715725" w:rsidRPr="00EC4D23" w:rsidRDefault="001B59BB" w:rsidP="001B59BB">
      <w:pPr>
        <w:pStyle w:val="a5"/>
        <w:jc w:val="both"/>
      </w:pPr>
      <w:r w:rsidRPr="00EC4D23">
        <w:lastRenderedPageBreak/>
        <w:t>-</w:t>
      </w:r>
      <w:r w:rsidR="00715725" w:rsidRPr="00EC4D23">
        <w:t>Участвует в разработке проек</w:t>
      </w:r>
      <w:r w:rsidR="006D6549">
        <w:t>та местного бюджета п</w:t>
      </w:r>
      <w:r w:rsidRPr="00EC4D23">
        <w:t xml:space="preserve">оселения и </w:t>
      </w:r>
      <w:r w:rsidR="00715725" w:rsidRPr="00EC4D23">
        <w:t>контролирует его исполнение;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Ведет работу по выявлению резервов и дополнительных доходов бюджета и усилению режима экономии при расходовании средств;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Подготавливает предложения по установлению порядка управления и распоряжения муниципальной собственностью, в том числе подготавливает предложения по определению порядка и условий приватизации</w:t>
      </w:r>
      <w:r w:rsidR="006D6549">
        <w:t xml:space="preserve"> муниципального имущества п</w:t>
      </w:r>
      <w:r w:rsidR="00715725" w:rsidRPr="00EC4D23">
        <w:t>оселения,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Рассматривает предложения по установлению, изменению и о</w:t>
      </w:r>
      <w:r w:rsidR="006D6549">
        <w:t>тмене местных налогов и сборов п</w:t>
      </w:r>
      <w:r w:rsidR="00715725" w:rsidRPr="00EC4D23">
        <w:t>оселения;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Принимает участие в подготовке других плановых, бюджетных, финансовых вопросов, вносимых на рассмотрение Совета депутатов;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Организует подготовку заключений на проекты нормативных правовых актов Совета депутатов по вопросам ведения комиссии;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Участвует в подготовке законодательных инициатив;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Участвует в разработке правил землепользования;</w:t>
      </w:r>
    </w:p>
    <w:p w:rsidR="00715725" w:rsidRPr="00EC4D23" w:rsidRDefault="001B59BB" w:rsidP="00C744E0">
      <w:pPr>
        <w:pStyle w:val="a5"/>
        <w:jc w:val="both"/>
      </w:pPr>
      <w:r w:rsidRPr="00EC4D23">
        <w:t>-</w:t>
      </w:r>
      <w:r w:rsidR="00715725" w:rsidRPr="00EC4D23">
        <w:t>Участвует в решении вопросов экономической политики в сфере промышленности, предпринимательства, сельского хозяйства, торговли, среднего и малого бизнеса;</w:t>
      </w:r>
    </w:p>
    <w:p w:rsidR="00715725" w:rsidRPr="00EC4D23" w:rsidRDefault="001B59BB" w:rsidP="00C744E0">
      <w:pPr>
        <w:pStyle w:val="a5"/>
        <w:jc w:val="both"/>
      </w:pPr>
      <w:r w:rsidRPr="00EC4D23">
        <w:t>-</w:t>
      </w:r>
      <w:r w:rsidR="00715725" w:rsidRPr="00EC4D23">
        <w:t>Рассматривает вопросы инвестиционной политики и отношения собственности;</w:t>
      </w:r>
    </w:p>
    <w:p w:rsidR="00715725" w:rsidRPr="00EC4D23" w:rsidRDefault="001B59BB" w:rsidP="00C744E0">
      <w:pPr>
        <w:pStyle w:val="a5"/>
        <w:jc w:val="both"/>
      </w:pPr>
      <w:r w:rsidRPr="00EC4D23">
        <w:t>-</w:t>
      </w:r>
      <w:r w:rsidR="00715725" w:rsidRPr="00EC4D23">
        <w:t>Рассматривает вопросы землепользования, землеустройства и земельных отношений;</w:t>
      </w:r>
    </w:p>
    <w:p w:rsidR="00715725" w:rsidRPr="00EC4D23" w:rsidRDefault="001B59BB" w:rsidP="00C744E0">
      <w:pPr>
        <w:pStyle w:val="a5"/>
        <w:jc w:val="both"/>
      </w:pPr>
      <w:r w:rsidRPr="00EC4D23">
        <w:t>-</w:t>
      </w:r>
      <w:r w:rsidR="00715725" w:rsidRPr="00EC4D23">
        <w:t>Участвует в рассмотрении вопросов антимонопольной деятельности и банкротства;</w:t>
      </w:r>
    </w:p>
    <w:p w:rsidR="00715725" w:rsidRPr="00EC4D23" w:rsidRDefault="001B59BB" w:rsidP="00C744E0">
      <w:pPr>
        <w:pStyle w:val="a5"/>
        <w:jc w:val="both"/>
      </w:pPr>
      <w:r w:rsidRPr="00EC4D23">
        <w:t>-</w:t>
      </w:r>
      <w:r w:rsidR="00715725" w:rsidRPr="00EC4D23"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715725" w:rsidRPr="00EC4D23" w:rsidRDefault="003518F9" w:rsidP="00715725">
      <w:pPr>
        <w:spacing w:before="100" w:beforeAutospacing="1" w:after="100" w:afterAutospacing="1"/>
        <w:jc w:val="both"/>
      </w:pPr>
      <w:r w:rsidRPr="00EC4D23">
        <w:rPr>
          <w:b/>
          <w:bCs/>
        </w:rPr>
        <w:t>3</w:t>
      </w:r>
      <w:r w:rsidR="008F0B47" w:rsidRPr="00EC4D23">
        <w:rPr>
          <w:b/>
          <w:bCs/>
        </w:rPr>
        <w:t>.2</w:t>
      </w:r>
      <w:r w:rsidR="00715725" w:rsidRPr="00EC4D23">
        <w:rPr>
          <w:b/>
          <w:bCs/>
        </w:rPr>
        <w:t xml:space="preserve">. </w:t>
      </w:r>
      <w:r w:rsidR="00C744E0">
        <w:rPr>
          <w:b/>
          <w:bCs/>
        </w:rPr>
        <w:t>Социальная комиссия</w:t>
      </w:r>
      <w:r w:rsidR="00715725" w:rsidRPr="00EC4D23">
        <w:rPr>
          <w:b/>
          <w:bCs/>
        </w:rPr>
        <w:t>: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Поддерживает правотворческую инициативу населения;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Осуществляет взаимодействие с органами государственной власти и местного самоуправления в организации работы по вопросу опеке и попечительства;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Осуществляет взаимодействие с органами социальной защиты населения района в работе с незащищенными категориями населения;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 xml:space="preserve">Организует взаимодействие с различными организациями, женскими движениями, </w:t>
      </w:r>
      <w:r w:rsidRPr="00EC4D23">
        <w:t>общественными организациями и партиями.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Организует взаимодействие с комиссией по делам несовершеннолетних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Участвует в разработке нормативных правовых ак</w:t>
      </w:r>
      <w:r w:rsidRPr="00EC4D23">
        <w:t>тов по реализации законодательства Российской федерации</w:t>
      </w:r>
      <w:r w:rsidR="00C744E0">
        <w:t xml:space="preserve"> в сфере ведения к</w:t>
      </w:r>
      <w:r w:rsidR="00715725" w:rsidRPr="00EC4D23">
        <w:t>омиссии;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Подготавливает по предложению Совета депутатов, а так же по собственной инициативе, изменения и дополнения в Устав Поселения;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 xml:space="preserve">Готовит проекты заявлений и обращений Совета депутатов к населению муниципального образования </w:t>
      </w:r>
      <w:r w:rsidRPr="00EC4D23">
        <w:t>Сейкинское сельское поселение</w:t>
      </w:r>
      <w:r w:rsidR="00715725" w:rsidRPr="00EC4D23">
        <w:t>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 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Участвует в осуществлении контроля по рассмотрению предложений, заявлений, жалоб граждан и организаций, их приема;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Организует взаимодействия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Участвует в разработке предложений и контролирует создание условий для развития местного традиционного народного художестве</w:t>
      </w:r>
      <w:r w:rsidR="00C744E0">
        <w:t>нного творчества на территории п</w:t>
      </w:r>
      <w:r w:rsidR="00715725" w:rsidRPr="00EC4D23">
        <w:t>оселения;</w:t>
      </w:r>
    </w:p>
    <w:p w:rsidR="00715725" w:rsidRPr="00EC4D23" w:rsidRDefault="001B59BB" w:rsidP="001B59BB">
      <w:pPr>
        <w:pStyle w:val="a5"/>
        <w:jc w:val="both"/>
      </w:pPr>
      <w:r w:rsidRPr="00EC4D23">
        <w:lastRenderedPageBreak/>
        <w:t>-</w:t>
      </w:r>
      <w:r w:rsidR="00715725" w:rsidRPr="00EC4D23">
        <w:t xml:space="preserve">Дает предложения </w:t>
      </w:r>
      <w:r w:rsidR="00C744E0">
        <w:t>для развития на территории п</w:t>
      </w:r>
      <w:r w:rsidR="00715725" w:rsidRPr="00EC4D23">
        <w:t>оселения физичес</w:t>
      </w:r>
      <w:r w:rsidRPr="00EC4D23">
        <w:t>кой культуры и массового спорта</w:t>
      </w:r>
      <w:r w:rsidR="00715725" w:rsidRPr="00EC4D23">
        <w:t>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Организует взаимодействие и контролирует организацию, осуществление мероприятий по работе с де</w:t>
      </w:r>
      <w:r w:rsidR="00C744E0">
        <w:t>тьми и молодежью на территории п</w:t>
      </w:r>
      <w:r w:rsidR="00715725" w:rsidRPr="00EC4D23">
        <w:t>оселения;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Организует подготовку заключений на проекты нормативных правовых актов Совета депутатов на их соответствие Уставу Поселения по вопросам ведения комиссии;</w:t>
      </w:r>
    </w:p>
    <w:p w:rsidR="00715725" w:rsidRPr="00EC4D23" w:rsidRDefault="001B59BB" w:rsidP="001B59BB">
      <w:pPr>
        <w:pStyle w:val="a5"/>
        <w:jc w:val="both"/>
      </w:pPr>
      <w:r w:rsidRPr="00EC4D23">
        <w:t>-</w:t>
      </w:r>
      <w:r w:rsidR="00715725" w:rsidRPr="00EC4D23">
        <w:t>Осуществляет взаимодействие со средствами массовой информации;</w:t>
      </w:r>
    </w:p>
    <w:p w:rsidR="003518F9" w:rsidRPr="00EC4D23" w:rsidRDefault="003518F9" w:rsidP="003518F9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C4D23">
        <w:rPr>
          <w:b/>
          <w:bCs/>
        </w:rPr>
        <w:t>4. Права Комиссий</w:t>
      </w:r>
    </w:p>
    <w:p w:rsidR="003518F9" w:rsidRPr="00EC4D23" w:rsidRDefault="003518F9" w:rsidP="003518F9">
      <w:pPr>
        <w:pStyle w:val="a5"/>
        <w:jc w:val="both"/>
      </w:pPr>
      <w:r w:rsidRPr="00EC4D23">
        <w:t>4.1.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несёт её председатель.</w:t>
      </w:r>
    </w:p>
    <w:p w:rsidR="003518F9" w:rsidRPr="00EC4D23" w:rsidRDefault="003518F9" w:rsidP="003518F9">
      <w:pPr>
        <w:pStyle w:val="a5"/>
        <w:jc w:val="both"/>
      </w:pPr>
      <w:r w:rsidRPr="00EC4D23">
        <w:t>4.2. Комиссии вправе:</w:t>
      </w:r>
    </w:p>
    <w:p w:rsidR="003518F9" w:rsidRPr="00EC4D23" w:rsidRDefault="00C744E0" w:rsidP="003518F9">
      <w:pPr>
        <w:pStyle w:val="a5"/>
        <w:jc w:val="both"/>
      </w:pPr>
      <w:r>
        <w:t>4.2.1.</w:t>
      </w:r>
      <w:r w:rsidR="003518F9" w:rsidRPr="00EC4D23">
        <w:t>Вносить на рассмотрение Совета депутатов предложения о проведении референдумов по важнейшим социально — экономическим вопросам, затрагивающим интересы населения Поселения.</w:t>
      </w:r>
    </w:p>
    <w:p w:rsidR="003518F9" w:rsidRPr="00EC4D23" w:rsidRDefault="003518F9" w:rsidP="003518F9">
      <w:pPr>
        <w:pStyle w:val="a5"/>
        <w:jc w:val="both"/>
      </w:pPr>
      <w:r w:rsidRPr="00EC4D23">
        <w:t>4.2.</w:t>
      </w:r>
      <w:r w:rsidR="00C744E0">
        <w:t>2</w:t>
      </w:r>
      <w:r w:rsidRPr="00EC4D23">
        <w:t>. Вносить предложения и рекомендации в администрацию по вопросам, от</w:t>
      </w:r>
      <w:r w:rsidR="00C744E0">
        <w:t>носящимся к сфере деятельности к</w:t>
      </w:r>
      <w:r w:rsidRPr="00EC4D23">
        <w:t>омиссий.</w:t>
      </w:r>
    </w:p>
    <w:p w:rsidR="003518F9" w:rsidRPr="00EC4D23" w:rsidRDefault="00C744E0" w:rsidP="003518F9">
      <w:pPr>
        <w:pStyle w:val="a5"/>
        <w:jc w:val="both"/>
      </w:pPr>
      <w:r>
        <w:t>4.2.3</w:t>
      </w:r>
      <w:r w:rsidR="003518F9" w:rsidRPr="00EC4D23">
        <w:t>. Запрашивать от органов государственного управления и должностных лиц представления необходимых документов по вопросам, относящимся к их сфере де</w:t>
      </w:r>
      <w:r>
        <w:t>ятельности по вопросам ведения к</w:t>
      </w:r>
      <w:r w:rsidR="003518F9" w:rsidRPr="00EC4D23">
        <w:t>омиссии.</w:t>
      </w:r>
    </w:p>
    <w:p w:rsidR="003518F9" w:rsidRPr="00EC4D23" w:rsidRDefault="0016459F" w:rsidP="003518F9">
      <w:pPr>
        <w:pStyle w:val="a5"/>
        <w:jc w:val="both"/>
      </w:pPr>
      <w:r w:rsidRPr="00EC4D23">
        <w:t>4</w:t>
      </w:r>
      <w:r w:rsidR="00C744E0">
        <w:t>.2.4</w:t>
      </w:r>
      <w:r w:rsidR="003518F9" w:rsidRPr="00EC4D23">
        <w:t>. Заслушивать на своих заседаниях доклады, отчёты и сообщения руководителей структурных подразделений администрации по вопросам, относящимся к сфере их деятельности.</w:t>
      </w:r>
    </w:p>
    <w:p w:rsidR="003518F9" w:rsidRPr="00EC4D23" w:rsidRDefault="0016459F" w:rsidP="003518F9">
      <w:pPr>
        <w:pStyle w:val="a5"/>
        <w:jc w:val="both"/>
      </w:pPr>
      <w:r w:rsidRPr="00EC4D23">
        <w:t>4</w:t>
      </w:r>
      <w:r w:rsidR="00C744E0">
        <w:t>.2.5</w:t>
      </w:r>
      <w:r w:rsidR="003518F9" w:rsidRPr="00EC4D23">
        <w:t xml:space="preserve">. Требовать присутствия руководителей </w:t>
      </w:r>
      <w:r w:rsidR="00C744E0">
        <w:t>или представителей организаций п</w:t>
      </w:r>
      <w:r w:rsidR="003518F9" w:rsidRPr="00EC4D23">
        <w:t>оселения, осуществляю</w:t>
      </w:r>
      <w:r w:rsidR="00C744E0">
        <w:t>щих деятельность на территории п</w:t>
      </w:r>
      <w:r w:rsidR="003518F9" w:rsidRPr="00EC4D23">
        <w:t>оселения на заседаниях Комиссий и предоставления разъяснений по рассматриваемым Комиссиями вопросам.</w:t>
      </w:r>
    </w:p>
    <w:p w:rsidR="00715725" w:rsidRDefault="00715725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Default="00A12F0E" w:rsidP="003518F9">
      <w:pPr>
        <w:pStyle w:val="a5"/>
        <w:jc w:val="both"/>
      </w:pPr>
    </w:p>
    <w:p w:rsidR="00A12F0E" w:rsidRPr="00EC4D23" w:rsidRDefault="00A12F0E" w:rsidP="00A12F0E">
      <w:pPr>
        <w:jc w:val="right"/>
        <w:rPr>
          <w:b/>
        </w:rPr>
      </w:pPr>
      <w:r w:rsidRPr="00EC4D23">
        <w:rPr>
          <w:b/>
        </w:rPr>
        <w:t>Приложение</w:t>
      </w:r>
      <w:r>
        <w:rPr>
          <w:b/>
        </w:rPr>
        <w:t xml:space="preserve"> 2</w:t>
      </w:r>
      <w:r w:rsidRPr="00EC4D23">
        <w:rPr>
          <w:b/>
        </w:rPr>
        <w:t xml:space="preserve"> </w:t>
      </w:r>
      <w:proofErr w:type="gramStart"/>
      <w:r w:rsidRPr="00EC4D23">
        <w:rPr>
          <w:b/>
        </w:rPr>
        <w:t>к</w:t>
      </w:r>
      <w:proofErr w:type="gramEnd"/>
      <w:r w:rsidRPr="00EC4D23">
        <w:rPr>
          <w:b/>
        </w:rPr>
        <w:t xml:space="preserve"> </w:t>
      </w:r>
    </w:p>
    <w:p w:rsidR="00A12F0E" w:rsidRPr="00EC4D23" w:rsidRDefault="00A12F0E" w:rsidP="00A12F0E">
      <w:pPr>
        <w:jc w:val="right"/>
        <w:rPr>
          <w:b/>
        </w:rPr>
      </w:pPr>
      <w:r w:rsidRPr="00EC4D23">
        <w:rPr>
          <w:b/>
        </w:rPr>
        <w:t xml:space="preserve">решению сессии Совета депутатов </w:t>
      </w:r>
    </w:p>
    <w:p w:rsidR="00A12F0E" w:rsidRPr="00EC4D23" w:rsidRDefault="00A12F0E" w:rsidP="00A12F0E">
      <w:pPr>
        <w:jc w:val="right"/>
        <w:rPr>
          <w:b/>
        </w:rPr>
      </w:pPr>
      <w:r w:rsidRPr="00EC4D23">
        <w:rPr>
          <w:b/>
        </w:rPr>
        <w:t>от 20.02.2014г. № 4-1</w:t>
      </w:r>
    </w:p>
    <w:p w:rsidR="00A12F0E" w:rsidRDefault="00A12F0E" w:rsidP="00A12F0E">
      <w:pPr>
        <w:pStyle w:val="a5"/>
        <w:jc w:val="center"/>
      </w:pPr>
    </w:p>
    <w:p w:rsidR="00A12F0E" w:rsidRDefault="00A12F0E" w:rsidP="00A12F0E">
      <w:pPr>
        <w:pStyle w:val="a5"/>
        <w:jc w:val="center"/>
      </w:pPr>
    </w:p>
    <w:p w:rsidR="00A12F0E" w:rsidRPr="00A12F0E" w:rsidRDefault="00A12F0E" w:rsidP="00A12F0E">
      <w:pPr>
        <w:pStyle w:val="a5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Состав постоянных комиссий Совета депутатов</w:t>
      </w:r>
    </w:p>
    <w:p w:rsidR="00A12F0E" w:rsidRDefault="00A12F0E" w:rsidP="00A12F0E">
      <w:pPr>
        <w:pStyle w:val="a5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Муниципального образования Сейкинское сельское поселение</w:t>
      </w:r>
    </w:p>
    <w:p w:rsidR="00A12F0E" w:rsidRDefault="00A12F0E" w:rsidP="00A12F0E">
      <w:pPr>
        <w:pStyle w:val="a5"/>
        <w:jc w:val="center"/>
        <w:rPr>
          <w:b/>
          <w:sz w:val="28"/>
          <w:szCs w:val="28"/>
        </w:rPr>
      </w:pPr>
    </w:p>
    <w:p w:rsidR="00A12F0E" w:rsidRDefault="00A12F0E" w:rsidP="00A12F0E">
      <w:pPr>
        <w:pStyle w:val="a5"/>
        <w:jc w:val="center"/>
        <w:rPr>
          <w:b/>
          <w:sz w:val="28"/>
          <w:szCs w:val="28"/>
        </w:rPr>
      </w:pPr>
    </w:p>
    <w:p w:rsidR="00A12F0E" w:rsidRDefault="00A12F0E" w:rsidP="00A12F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Финансово-экономическая комиссия</w:t>
      </w:r>
    </w:p>
    <w:p w:rsidR="00A12F0E" w:rsidRDefault="00A12F0E" w:rsidP="00A12F0E">
      <w:pPr>
        <w:pStyle w:val="a5"/>
        <w:jc w:val="center"/>
        <w:rPr>
          <w:b/>
          <w:sz w:val="28"/>
          <w:szCs w:val="28"/>
        </w:rPr>
      </w:pPr>
    </w:p>
    <w:p w:rsidR="00A12F0E" w:rsidRPr="00A12F0E" w:rsidRDefault="00A12F0E" w:rsidP="00A12F0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12F0E">
        <w:rPr>
          <w:sz w:val="28"/>
          <w:szCs w:val="28"/>
        </w:rPr>
        <w:t>Каланчиди</w:t>
      </w:r>
      <w:proofErr w:type="spellEnd"/>
      <w:r w:rsidRPr="00A12F0E">
        <w:rPr>
          <w:sz w:val="28"/>
          <w:szCs w:val="28"/>
        </w:rPr>
        <w:t xml:space="preserve"> А.И.</w:t>
      </w:r>
    </w:p>
    <w:p w:rsidR="00A12F0E" w:rsidRPr="00A12F0E" w:rsidRDefault="00A12F0E" w:rsidP="00A12F0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2F0E">
        <w:rPr>
          <w:sz w:val="28"/>
          <w:szCs w:val="28"/>
        </w:rPr>
        <w:t>Макаров А.В.</w:t>
      </w:r>
    </w:p>
    <w:p w:rsidR="00A12F0E" w:rsidRPr="00A12F0E" w:rsidRDefault="00A12F0E" w:rsidP="00A12F0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2F0E">
        <w:rPr>
          <w:sz w:val="28"/>
          <w:szCs w:val="28"/>
        </w:rPr>
        <w:t>Рожкова С.И.</w:t>
      </w:r>
    </w:p>
    <w:p w:rsidR="00A12F0E" w:rsidRPr="00A12F0E" w:rsidRDefault="00A12F0E" w:rsidP="00A12F0E">
      <w:pPr>
        <w:pStyle w:val="a5"/>
        <w:jc w:val="both"/>
        <w:rPr>
          <w:sz w:val="28"/>
          <w:szCs w:val="28"/>
        </w:rPr>
      </w:pPr>
    </w:p>
    <w:p w:rsidR="00A12F0E" w:rsidRPr="00A12F0E" w:rsidRDefault="00A12F0E" w:rsidP="00A12F0E">
      <w:pPr>
        <w:pStyle w:val="a5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Социальная комиссия</w:t>
      </w:r>
    </w:p>
    <w:p w:rsidR="00A12F0E" w:rsidRDefault="00A12F0E" w:rsidP="00A12F0E">
      <w:pPr>
        <w:pStyle w:val="a5"/>
        <w:jc w:val="center"/>
        <w:rPr>
          <w:sz w:val="28"/>
          <w:szCs w:val="28"/>
        </w:rPr>
      </w:pPr>
    </w:p>
    <w:p w:rsidR="00A12F0E" w:rsidRDefault="00A12F0E" w:rsidP="00A12F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Бедарева</w:t>
      </w:r>
      <w:proofErr w:type="spellEnd"/>
      <w:r>
        <w:rPr>
          <w:sz w:val="28"/>
          <w:szCs w:val="28"/>
        </w:rPr>
        <w:t xml:space="preserve"> З.К.</w:t>
      </w:r>
    </w:p>
    <w:p w:rsidR="00A12F0E" w:rsidRDefault="00A12F0E" w:rsidP="00A12F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Овсянников В.В.</w:t>
      </w:r>
    </w:p>
    <w:p w:rsidR="00A12F0E" w:rsidRDefault="00A12F0E" w:rsidP="00A12F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Вознюк</w:t>
      </w:r>
      <w:proofErr w:type="spellEnd"/>
      <w:r>
        <w:rPr>
          <w:sz w:val="28"/>
          <w:szCs w:val="28"/>
        </w:rPr>
        <w:t xml:space="preserve"> Д.Р.</w:t>
      </w:r>
      <w:bookmarkStart w:id="0" w:name="_GoBack"/>
      <w:bookmarkEnd w:id="0"/>
    </w:p>
    <w:p w:rsidR="00A12F0E" w:rsidRPr="00A12F0E" w:rsidRDefault="00A12F0E" w:rsidP="00A12F0E">
      <w:pPr>
        <w:pStyle w:val="a5"/>
        <w:jc w:val="center"/>
        <w:rPr>
          <w:sz w:val="28"/>
          <w:szCs w:val="28"/>
        </w:rPr>
      </w:pPr>
    </w:p>
    <w:p w:rsidR="00A12F0E" w:rsidRPr="00A12F0E" w:rsidRDefault="00A12F0E" w:rsidP="00A12F0E">
      <w:pPr>
        <w:pStyle w:val="a5"/>
        <w:jc w:val="both"/>
        <w:rPr>
          <w:b/>
          <w:sz w:val="28"/>
          <w:szCs w:val="28"/>
        </w:rPr>
      </w:pPr>
    </w:p>
    <w:sectPr w:rsidR="00A12F0E" w:rsidRPr="00A1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ED3"/>
    <w:multiLevelType w:val="hybridMultilevel"/>
    <w:tmpl w:val="1286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161"/>
    <w:multiLevelType w:val="hybridMultilevel"/>
    <w:tmpl w:val="DE4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62BF"/>
    <w:multiLevelType w:val="hybridMultilevel"/>
    <w:tmpl w:val="0480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6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3FF9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2C6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459F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1F0A"/>
    <w:rsid w:val="00193FA5"/>
    <w:rsid w:val="001966C7"/>
    <w:rsid w:val="001A5758"/>
    <w:rsid w:val="001A71C5"/>
    <w:rsid w:val="001B130B"/>
    <w:rsid w:val="001B208B"/>
    <w:rsid w:val="001B2B30"/>
    <w:rsid w:val="001B59BB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35B5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18F9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59DE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6088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1299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3CAB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2CAE"/>
    <w:rsid w:val="006D625C"/>
    <w:rsid w:val="006D6549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4C68"/>
    <w:rsid w:val="00706C55"/>
    <w:rsid w:val="00710ADE"/>
    <w:rsid w:val="007119FB"/>
    <w:rsid w:val="00713E40"/>
    <w:rsid w:val="00715725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D57D2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2DCC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A64EF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563"/>
    <w:rsid w:val="008E4A55"/>
    <w:rsid w:val="008E786A"/>
    <w:rsid w:val="008F093D"/>
    <w:rsid w:val="008F0B47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B5F09"/>
    <w:rsid w:val="009C4595"/>
    <w:rsid w:val="009C5458"/>
    <w:rsid w:val="009C725E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2F0E"/>
    <w:rsid w:val="00A15F7B"/>
    <w:rsid w:val="00A21267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0E3"/>
    <w:rsid w:val="00A84496"/>
    <w:rsid w:val="00A84EB1"/>
    <w:rsid w:val="00A86F8D"/>
    <w:rsid w:val="00A92938"/>
    <w:rsid w:val="00A933E3"/>
    <w:rsid w:val="00A944C7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3B02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4A00"/>
    <w:rsid w:val="00BA76E5"/>
    <w:rsid w:val="00BB26AB"/>
    <w:rsid w:val="00BB2CD7"/>
    <w:rsid w:val="00BB7579"/>
    <w:rsid w:val="00BC0D85"/>
    <w:rsid w:val="00BD0FFA"/>
    <w:rsid w:val="00BD2FF2"/>
    <w:rsid w:val="00BD34A6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44E0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CF713D"/>
    <w:rsid w:val="00D05B1D"/>
    <w:rsid w:val="00D12C01"/>
    <w:rsid w:val="00D20624"/>
    <w:rsid w:val="00D249FB"/>
    <w:rsid w:val="00D26271"/>
    <w:rsid w:val="00D316F6"/>
    <w:rsid w:val="00D35D5D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1D6D"/>
    <w:rsid w:val="00D85BE5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466A3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B3DD8"/>
    <w:rsid w:val="00EC14F1"/>
    <w:rsid w:val="00EC23F5"/>
    <w:rsid w:val="00EC4959"/>
    <w:rsid w:val="00EC4D23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77A46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5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5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2"/>
    <w:locked/>
    <w:rsid w:val="00715725"/>
    <w:rPr>
      <w:sz w:val="24"/>
      <w:szCs w:val="28"/>
    </w:rPr>
  </w:style>
  <w:style w:type="paragraph" w:styleId="22">
    <w:name w:val="Body Text Indent 2"/>
    <w:basedOn w:val="a"/>
    <w:link w:val="21"/>
    <w:rsid w:val="00715725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5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7157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1572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2C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5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5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2"/>
    <w:locked/>
    <w:rsid w:val="00715725"/>
    <w:rPr>
      <w:sz w:val="24"/>
      <w:szCs w:val="28"/>
    </w:rPr>
  </w:style>
  <w:style w:type="paragraph" w:styleId="22">
    <w:name w:val="Body Text Indent 2"/>
    <w:basedOn w:val="a"/>
    <w:link w:val="21"/>
    <w:rsid w:val="00715725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5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7157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1572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2C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AE9F-A822-4FD5-BB37-64E5A3B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2014-02-21T04:34:00Z</cp:lastPrinted>
  <dcterms:created xsi:type="dcterms:W3CDTF">2014-02-11T03:01:00Z</dcterms:created>
  <dcterms:modified xsi:type="dcterms:W3CDTF">2014-02-21T05:42:00Z</dcterms:modified>
</cp:coreProperties>
</file>