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7"/>
        <w:tblW w:w="0" w:type="auto"/>
        <w:tblLook w:val="04A0"/>
      </w:tblPr>
      <w:tblGrid>
        <w:gridCol w:w="3155"/>
        <w:gridCol w:w="3155"/>
        <w:gridCol w:w="3156"/>
      </w:tblGrid>
      <w:tr w:rsidR="00F70A89" w:rsidRPr="00F63284" w:rsidTr="00396445">
        <w:trPr>
          <w:trHeight w:val="2682"/>
        </w:trPr>
        <w:tc>
          <w:tcPr>
            <w:tcW w:w="3155" w:type="dxa"/>
          </w:tcPr>
          <w:p w:rsidR="00F70A89" w:rsidRPr="00F63284" w:rsidRDefault="00F70A89" w:rsidP="0039644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F70A89" w:rsidRPr="00F63284" w:rsidRDefault="00F70A89" w:rsidP="0039644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   Республика Алтай</w:t>
            </w:r>
          </w:p>
          <w:p w:rsidR="00F70A89" w:rsidRPr="00F63284" w:rsidRDefault="00F70A89" w:rsidP="0039644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      Чойский район</w:t>
            </w:r>
          </w:p>
          <w:p w:rsidR="00F70A89" w:rsidRPr="00F63284" w:rsidRDefault="00F70A89" w:rsidP="0039644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Сейкинская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</w:t>
            </w: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</w:t>
            </w: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сельская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</w:t>
            </w: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F70A89" w:rsidRPr="00F63284" w:rsidRDefault="00F70A89" w:rsidP="0039644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0A89" w:rsidRDefault="00F70A89" w:rsidP="0039644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Распоряжение</w:t>
            </w:r>
          </w:p>
          <w:p w:rsidR="00F70A89" w:rsidRPr="00F63284" w:rsidRDefault="00F70A89" w:rsidP="0039644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5" w:type="dxa"/>
          </w:tcPr>
          <w:p w:rsidR="00F70A89" w:rsidRPr="00F63284" w:rsidRDefault="00F70A89" w:rsidP="0039644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</w:tcPr>
          <w:p w:rsidR="00F70A89" w:rsidRPr="00F63284" w:rsidRDefault="00F70A89" w:rsidP="0039644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F70A89" w:rsidRPr="00F63284" w:rsidRDefault="00F70A89" w:rsidP="0039644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F70A89" w:rsidRPr="00F63284" w:rsidRDefault="00F70A89" w:rsidP="0039644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gram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F70A89" w:rsidRPr="00F63284" w:rsidRDefault="00F70A89" w:rsidP="0039644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Сööк</w:t>
            </w:r>
            <w:proofErr w:type="spellEnd"/>
          </w:p>
          <w:p w:rsidR="00F70A89" w:rsidRPr="00F63284" w:rsidRDefault="00F70A89" w:rsidP="0039644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iyp</w:t>
            </w:r>
            <w:proofErr w:type="gramEnd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тынг</w:t>
            </w:r>
            <w:proofErr w:type="spellEnd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F70A89" w:rsidRPr="00F63284" w:rsidRDefault="00F70A89" w:rsidP="0039644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0A89" w:rsidRPr="00F63284" w:rsidRDefault="00F70A89" w:rsidP="0039644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70A89" w:rsidRDefault="00F70A89" w:rsidP="00F70A89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lang w:val="en-US" w:eastAsia="ru-RU"/>
        </w:rPr>
      </w:pPr>
    </w:p>
    <w:p w:rsidR="00F70A89" w:rsidRPr="003E0FBA" w:rsidRDefault="0021372F" w:rsidP="002137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70A89">
        <w:rPr>
          <w:rFonts w:ascii="Times New Roman" w:hAnsi="Times New Roman"/>
          <w:sz w:val="28"/>
          <w:szCs w:val="28"/>
        </w:rPr>
        <w:t>«12»</w:t>
      </w:r>
      <w:r w:rsidR="00F70A89" w:rsidRPr="006C3C4B">
        <w:rPr>
          <w:rFonts w:ascii="Times New Roman" w:hAnsi="Times New Roman"/>
          <w:sz w:val="28"/>
          <w:szCs w:val="28"/>
        </w:rPr>
        <w:t xml:space="preserve"> </w:t>
      </w:r>
      <w:r w:rsidR="00F70A89">
        <w:rPr>
          <w:rFonts w:ascii="Times New Roman" w:hAnsi="Times New Roman"/>
          <w:sz w:val="28"/>
          <w:szCs w:val="28"/>
        </w:rPr>
        <w:t>января 20</w:t>
      </w:r>
      <w:r w:rsidR="00F70A89" w:rsidRPr="003E0FBA">
        <w:rPr>
          <w:rFonts w:ascii="Times New Roman" w:hAnsi="Times New Roman"/>
          <w:sz w:val="28"/>
          <w:szCs w:val="28"/>
        </w:rPr>
        <w:t>2</w:t>
      </w:r>
      <w:r w:rsidR="00F70A8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г.                     </w:t>
      </w:r>
      <w:r w:rsidR="00F70A89" w:rsidRPr="00601C8B">
        <w:rPr>
          <w:rFonts w:ascii="Times New Roman" w:hAnsi="Times New Roman"/>
          <w:sz w:val="28"/>
          <w:szCs w:val="28"/>
        </w:rPr>
        <w:t xml:space="preserve"> с. Сейка          </w:t>
      </w:r>
      <w:r w:rsidR="00F70A89">
        <w:rPr>
          <w:rFonts w:ascii="Times New Roman" w:hAnsi="Times New Roman"/>
          <w:sz w:val="28"/>
          <w:szCs w:val="28"/>
        </w:rPr>
        <w:t xml:space="preserve">                      № 1</w:t>
      </w:r>
    </w:p>
    <w:p w:rsidR="00F70A89" w:rsidRPr="0021372F" w:rsidRDefault="00F70A89" w:rsidP="00F70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372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spellStart"/>
      <w:r w:rsidRPr="0021372F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21372F">
        <w:rPr>
          <w:rFonts w:ascii="Times New Roman" w:hAnsi="Times New Roman" w:cs="Times New Roman"/>
          <w:b/>
          <w:sz w:val="28"/>
          <w:szCs w:val="28"/>
        </w:rPr>
        <w:t xml:space="preserve"> политики</w:t>
      </w:r>
    </w:p>
    <w:p w:rsidR="00F70A89" w:rsidRPr="0021372F" w:rsidRDefault="00F70A89" w:rsidP="00F70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372F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F70A89" w:rsidRPr="0021372F" w:rsidRDefault="00F70A89" w:rsidP="00F70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372F">
        <w:rPr>
          <w:rFonts w:ascii="Times New Roman" w:hAnsi="Times New Roman" w:cs="Times New Roman"/>
          <w:b/>
          <w:sz w:val="28"/>
          <w:szCs w:val="28"/>
        </w:rPr>
        <w:t>«Сейкинское сельское поселение»</w:t>
      </w:r>
    </w:p>
    <w:p w:rsidR="00F70A89" w:rsidRDefault="00F70A89" w:rsidP="00F70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A89" w:rsidRPr="007B6C94" w:rsidRDefault="00F70A89" w:rsidP="00F70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A89" w:rsidRDefault="00F70A89" w:rsidP="00F70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реализации статьи 13.3 Федерального закона от 25.12.2008 года №273-ФЗ «О противодействии коррупции», руководствуясь методическими рекомендациями по разработке и принятию организациями мер по предупреждению и противодействию коррупции, разработанными Министерством труда и социальной защиты 8 ноября 2013 года:</w:t>
      </w:r>
    </w:p>
    <w:p w:rsidR="00F70A89" w:rsidRDefault="00F70A89" w:rsidP="00F70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1.Утвердить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политику администрации муниципального образования «Сейкинское сельское поселение» (Приложение №1).</w:t>
      </w:r>
    </w:p>
    <w:p w:rsidR="00F70A89" w:rsidRPr="00182FBA" w:rsidRDefault="00F70A89" w:rsidP="00F70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в сети Интернет.</w:t>
      </w:r>
    </w:p>
    <w:p w:rsidR="00F70A89" w:rsidRDefault="00F70A89" w:rsidP="00F7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3.Распоряжение вступает в силу со дня его подписания.</w:t>
      </w:r>
    </w:p>
    <w:p w:rsidR="00F70A89" w:rsidRDefault="00F70A89" w:rsidP="00F7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89" w:rsidRDefault="00F70A89" w:rsidP="00F7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89" w:rsidRDefault="00F70A89" w:rsidP="00F7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89" w:rsidRDefault="00F70A89" w:rsidP="00F70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Сейкинского</w:t>
      </w:r>
    </w:p>
    <w:p w:rsidR="00F70A89" w:rsidRPr="00185AF7" w:rsidRDefault="00F70A89" w:rsidP="00F70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С.В. Орехова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70A89" w:rsidRDefault="00F70A89" w:rsidP="00F70A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0A89" w:rsidRDefault="00F70A89" w:rsidP="00F70A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0A89" w:rsidRDefault="00F70A89" w:rsidP="00F70A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0A89" w:rsidRDefault="00F70A89" w:rsidP="00F70A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0A89" w:rsidRDefault="00F70A89" w:rsidP="00F70A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0A89" w:rsidRDefault="00F70A89" w:rsidP="00F70A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0A89" w:rsidRDefault="00F70A89" w:rsidP="00F70A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0A89" w:rsidRDefault="00F70A89" w:rsidP="00F70A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0A89" w:rsidRDefault="00F70A89" w:rsidP="00F70A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0A89" w:rsidRDefault="00F70A89" w:rsidP="00F70A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0A89" w:rsidRDefault="00F70A89" w:rsidP="00F70A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F70A89" w:rsidTr="00396445">
        <w:tc>
          <w:tcPr>
            <w:tcW w:w="4784" w:type="dxa"/>
          </w:tcPr>
          <w:p w:rsidR="00F70A89" w:rsidRDefault="00F70A89" w:rsidP="00396445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Приложение №1</w:t>
            </w:r>
          </w:p>
          <w:p w:rsidR="00F70A89" w:rsidRPr="00923369" w:rsidRDefault="00F70A89" w:rsidP="00396445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УТВЕРЖДЕНА</w:t>
            </w:r>
          </w:p>
          <w:p w:rsidR="00F70A89" w:rsidRDefault="00F70A89" w:rsidP="00396445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33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распоряжением администрации муниципального образования </w:t>
            </w:r>
          </w:p>
          <w:p w:rsidR="00F70A89" w:rsidRDefault="00F70A89" w:rsidP="00396445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«Сейкинское сельское поселение</w:t>
            </w:r>
            <w:r w:rsidRPr="0092336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F70A89" w:rsidRDefault="00F70A89" w:rsidP="0039644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12.01.2024 г. № 1</w:t>
            </w:r>
          </w:p>
        </w:tc>
      </w:tr>
    </w:tbl>
    <w:p w:rsidR="00F70A89" w:rsidRDefault="00F70A89" w:rsidP="00F70A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A89" w:rsidRDefault="00F70A89" w:rsidP="00F70A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A89" w:rsidRPr="0067601B" w:rsidRDefault="00F70A89" w:rsidP="00F70A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АНТИКОРРУПЦИОННАЯ ПОЛИТИКА</w:t>
      </w:r>
      <w:r w:rsidRPr="006760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0A89" w:rsidRPr="0067601B" w:rsidRDefault="00F70A89" w:rsidP="00F70A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01B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Сейкинское сельское поселение</w:t>
      </w:r>
      <w:r w:rsidRPr="0067601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70A89" w:rsidRDefault="00F70A89" w:rsidP="00F70A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70A89" w:rsidRDefault="00F70A89" w:rsidP="00F70A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0A89" w:rsidRDefault="00F70A89" w:rsidP="00F70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A819B9">
        <w:rPr>
          <w:rFonts w:ascii="Times New Roman" w:hAnsi="Times New Roman" w:cs="Times New Roman"/>
          <w:b/>
          <w:sz w:val="28"/>
          <w:szCs w:val="28"/>
        </w:rPr>
        <w:t xml:space="preserve">Цели и задачи внедрения </w:t>
      </w:r>
      <w:proofErr w:type="spellStart"/>
      <w:r w:rsidRPr="00A819B9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A819B9">
        <w:rPr>
          <w:rFonts w:ascii="Times New Roman" w:hAnsi="Times New Roman" w:cs="Times New Roman"/>
          <w:b/>
          <w:sz w:val="28"/>
          <w:szCs w:val="28"/>
        </w:rPr>
        <w:t xml:space="preserve"> политики</w:t>
      </w:r>
    </w:p>
    <w:p w:rsidR="00F70A89" w:rsidRPr="00A819B9" w:rsidRDefault="00F70A89" w:rsidP="00F70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A89" w:rsidRPr="00A819B9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1.1</w:t>
      </w:r>
      <w:r w:rsidRPr="00A819B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spellStart"/>
      <w:r w:rsidRPr="00A819B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Антикоррупционная</w:t>
      </w:r>
      <w:proofErr w:type="spellEnd"/>
      <w:r w:rsidRPr="00A819B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политика разработана в соответствии с Федеральным законом Российской Федерации от 25.12.2008 № 273-ФЗ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коррупции, разработанными Министерством труда и социальн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ой защиты Российской Федерации от</w:t>
      </w:r>
      <w:r w:rsidRPr="00A819B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 ноября 2013</w:t>
      </w:r>
      <w:r w:rsidRPr="00A819B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года</w:t>
      </w:r>
      <w:r w:rsidRPr="00A819B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F70A89" w:rsidRPr="00A819B9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1.2</w:t>
      </w:r>
      <w:r w:rsidRPr="00A819B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spellStart"/>
      <w:r w:rsidRPr="00A819B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Антикоррупционная</w:t>
      </w:r>
      <w:proofErr w:type="spellEnd"/>
      <w:r w:rsidRPr="00A819B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политика является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внутренним документом</w:t>
      </w:r>
      <w:r w:rsidRPr="00A819B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администрации муниципального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 «Сейкинское сельское поселение» (далее администрация), направленным на профилактику и пресечение коррупционных правонарушений в деятельности Администрации.</w:t>
      </w:r>
    </w:p>
    <w:p w:rsidR="00F70A89" w:rsidRPr="00A819B9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1.3</w:t>
      </w:r>
      <w:r w:rsidRPr="00A819B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Основными целями внедрения в Администрации </w:t>
      </w:r>
      <w:proofErr w:type="spellStart"/>
      <w:r w:rsidRPr="00A819B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Антикоррупц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ионной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политикой являются</w:t>
      </w:r>
      <w:r w:rsidRPr="00A819B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F70A89" w:rsidRPr="00A819B9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819B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минимизация риска вовлечения Администрации, ее руководства и работников в коррупционную деятельность;</w:t>
      </w:r>
    </w:p>
    <w:p w:rsidR="00F70A89" w:rsidRPr="00A819B9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формирование у работников Администрации и независимо от занимаемой должности, контрагентов и иных лиц единообразного понимания политики Администрации о неприятии коррупции в любых формах и проявлениях;</w:t>
      </w:r>
    </w:p>
    <w:p w:rsidR="00F70A89" w:rsidRPr="00A819B9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819B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обобщение и разъяснение основных требований законодательства РФ в области противодействия коррупции, применяемых в Администрации;</w:t>
      </w:r>
    </w:p>
    <w:p w:rsidR="00F70A89" w:rsidRPr="00A819B9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1.4. Для достижения поставленных целей устанавливаются следующие задачи внедрения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политики в Администрации</w:t>
      </w:r>
      <w:r w:rsidRPr="00A819B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F70A89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819B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закрепление основных принципов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деятельности Администрации;</w:t>
      </w:r>
    </w:p>
    <w:p w:rsidR="00F70A89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- определение области применения Политики и круга лиц, попадающих под ее действие;</w:t>
      </w:r>
    </w:p>
    <w:p w:rsidR="00F70A89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определение должностных лиц Администрации, ответственных за реализацию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политики;</w:t>
      </w:r>
    </w:p>
    <w:p w:rsidR="00F70A89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определение и закрепление обязанностей работников и Администрации, связанных с предупреждением и противодействием коррупции;</w:t>
      </w:r>
    </w:p>
    <w:p w:rsidR="00F70A89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установление перечня реализуемых Администрацией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антикоррупционных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мероприятий, стандартов, процедур и порядка их выполнения (применения);</w:t>
      </w:r>
    </w:p>
    <w:p w:rsidR="00F70A89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закрепление ответственности сотрудников Администрации за несоблюдение требований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политики;</w:t>
      </w:r>
    </w:p>
    <w:p w:rsidR="00F70A89" w:rsidRPr="00F84473" w:rsidRDefault="00F70A89" w:rsidP="00F70A89">
      <w:pPr>
        <w:spacing w:after="150" w:line="238" w:lineRule="atLeast"/>
        <w:ind w:firstLine="708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F84473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2.Используемые в политике понятия и определения</w:t>
      </w:r>
    </w:p>
    <w:p w:rsidR="00F70A89" w:rsidRPr="00F84473" w:rsidRDefault="00F70A89" w:rsidP="00F70A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4473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Коррупция</w:t>
      </w:r>
      <w:r w:rsidRPr="00F8447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F8447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gramStart"/>
      <w:r w:rsidRPr="00F8447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Коррупцией также является совершение перечисленных деяний от имени или в интересах юридического лица (пункт 1 статьи 1 Федерального закона 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 25 декабря 2008 года №273-ФЗ «О противодействии коррупции».</w:t>
      </w:r>
      <w:proofErr w:type="gramEnd"/>
    </w:p>
    <w:p w:rsidR="00F70A89" w:rsidRPr="00F84473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84473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Противодействие коррупции</w:t>
      </w:r>
      <w:r w:rsidRPr="00F8447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№ 273-ФЗ «О противодействии коррупции»):</w:t>
      </w:r>
    </w:p>
    <w:p w:rsidR="00F70A89" w:rsidRPr="00F84473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8447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F70A89" w:rsidRPr="00F84473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8447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F70A89" w:rsidRPr="00F84473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8447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в) по минимизации и (или) ликвидации последствий коррупционных правонарушений.</w:t>
      </w:r>
    </w:p>
    <w:p w:rsidR="00F70A89" w:rsidRPr="006F2A65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F2A65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Контрагент</w:t>
      </w:r>
      <w:r w:rsidRPr="006F2A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F70A89" w:rsidRPr="006F2A65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6F2A65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lastRenderedPageBreak/>
        <w:t>Взятка</w:t>
      </w:r>
      <w:r w:rsidRPr="006F2A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6F2A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F70A89" w:rsidRPr="006F2A65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6F2A65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Коммерческий подкуп</w:t>
      </w:r>
      <w:r w:rsidRPr="006F2A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F70A89" w:rsidRPr="006F2A65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6F2A65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Конфликт интересов </w:t>
      </w:r>
      <w:r w:rsidRPr="006F2A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6F2A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(представителем организации) которой он является.</w:t>
      </w:r>
    </w:p>
    <w:p w:rsidR="00F70A89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F2A65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Личная заинтересованность работника (представителя учреждения) </w:t>
      </w:r>
      <w:r w:rsidRPr="006F2A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– заинтересованность работника (представителя учреждения), связанная с возможностью получения работником (представителем учреждения)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F70A89" w:rsidRPr="006F2A65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6F2A65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3.Основные принципы </w:t>
      </w:r>
      <w:proofErr w:type="spellStart"/>
      <w:r w:rsidRPr="006F2A65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антикоррупционной</w:t>
      </w:r>
      <w:proofErr w:type="spellEnd"/>
      <w:r w:rsidRPr="006F2A65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деятельности организации</w:t>
      </w:r>
    </w:p>
    <w:p w:rsidR="00F70A89" w:rsidRPr="00740669" w:rsidRDefault="00F70A89" w:rsidP="00F70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669">
        <w:rPr>
          <w:rFonts w:ascii="Times New Roman" w:hAnsi="Times New Roman" w:cs="Times New Roman"/>
          <w:sz w:val="28"/>
          <w:szCs w:val="28"/>
        </w:rPr>
        <w:t>3.1.В соответствии со ст.3 Федерального закона от 25 декабря 2008 года №273-ФЗ «О противодействии коррупции», противодействие коррупции основывается на следующих основных принципах:</w:t>
      </w:r>
    </w:p>
    <w:p w:rsidR="00F70A89" w:rsidRDefault="00F70A89" w:rsidP="00F70A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669">
        <w:rPr>
          <w:rFonts w:ascii="Times New Roman" w:hAnsi="Times New Roman" w:cs="Times New Roman"/>
          <w:color w:val="000000" w:themeColor="text1"/>
          <w:sz w:val="28"/>
          <w:szCs w:val="28"/>
        </w:rPr>
        <w:t>- признание, обеспечение и защита основных прав и свобод человека и гражданина;</w:t>
      </w:r>
    </w:p>
    <w:p w:rsidR="00F70A89" w:rsidRDefault="00F70A89" w:rsidP="00F70A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законность;</w:t>
      </w:r>
    </w:p>
    <w:p w:rsidR="00F70A89" w:rsidRDefault="00F70A89" w:rsidP="00F70A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публичность и открытость деятельности государственных органов и органов местного самоуправления;</w:t>
      </w:r>
    </w:p>
    <w:p w:rsidR="00F70A89" w:rsidRDefault="00F70A89" w:rsidP="00F70A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неотвратимость ответственности за совершение коррупционных правонарушений;</w:t>
      </w:r>
    </w:p>
    <w:p w:rsidR="00F70A89" w:rsidRDefault="00F70A89" w:rsidP="00F70A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комплексное использование политических, организационных, информационно – пропагандистских, социально-экономических, правовых, специальных и иных мер;</w:t>
      </w:r>
    </w:p>
    <w:p w:rsidR="00F70A89" w:rsidRDefault="00F70A89" w:rsidP="00F70A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приоритетное применение мер по предупреждению коррупции;</w:t>
      </w:r>
    </w:p>
    <w:p w:rsidR="00F70A89" w:rsidRDefault="00F70A89" w:rsidP="00F70A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сотрудничество государства с институтами гражданского общества, международными организациями и физическими лицами;</w:t>
      </w:r>
    </w:p>
    <w:p w:rsidR="00F70A89" w:rsidRPr="00486C35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Pr="00486C35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r w:rsidRPr="00486C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Система мер противодействия коррупции в администрации основывается на следующих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принципах:</w:t>
      </w:r>
    </w:p>
    <w:p w:rsidR="00F70A89" w:rsidRPr="00486C35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</w:t>
      </w:r>
      <w:r w:rsidRPr="00486C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Принцип соответствия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486C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политики администрации действующему законодательству и общепринятым нормам.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486C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Соответствие реализуемых </w:t>
      </w:r>
      <w:proofErr w:type="spellStart"/>
      <w:r w:rsidRPr="00486C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антикоррупционных</w:t>
      </w:r>
      <w:proofErr w:type="spellEnd"/>
      <w:r w:rsidRPr="00486C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администрации.</w:t>
      </w:r>
    </w:p>
    <w:p w:rsidR="00F70A89" w:rsidRPr="00486C35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</w:t>
      </w:r>
      <w:r w:rsidRPr="00486C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Принцип личного примера руководства.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486C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Ключевая роль руководства администрации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F70A89" w:rsidRPr="00486C35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</w:t>
      </w:r>
      <w:r w:rsidRPr="00486C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Принцип вовлеченности работников.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486C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Информированность муниципальных служащих администрации о положениях </w:t>
      </w:r>
      <w:proofErr w:type="spellStart"/>
      <w:r w:rsidRPr="00486C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антикоррупционного</w:t>
      </w:r>
      <w:proofErr w:type="spellEnd"/>
      <w:r w:rsidRPr="00486C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законодательства и их активное участие в формировании и реализации </w:t>
      </w:r>
      <w:proofErr w:type="spellStart"/>
      <w:r w:rsidRPr="00486C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антикоррупционных</w:t>
      </w:r>
      <w:proofErr w:type="spellEnd"/>
      <w:r w:rsidRPr="00486C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стандартов и процедур.</w:t>
      </w:r>
    </w:p>
    <w:p w:rsidR="00F70A89" w:rsidRPr="00486C35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</w:t>
      </w:r>
      <w:r w:rsidRPr="00486C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Принцип соразмерности </w:t>
      </w:r>
      <w:proofErr w:type="spellStart"/>
      <w:r w:rsidRPr="00486C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антикоррупционных</w:t>
      </w:r>
      <w:proofErr w:type="spellEnd"/>
      <w:r w:rsidRPr="00486C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процедур риску коррупции.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486C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Разработка и выполнение комплекса мероприятий, позволяющих снизить вероятность вовлечения муниципальных служащих администрации, ее руководителей и работников в коррупционную деятельность, осуществляется с учетом существующих в деятельности коррупционных рисков.</w:t>
      </w:r>
    </w:p>
    <w:p w:rsidR="00F70A89" w:rsidRPr="00486C35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</w:t>
      </w:r>
      <w:r w:rsidRPr="00486C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Принцип эффективности </w:t>
      </w:r>
      <w:proofErr w:type="spellStart"/>
      <w:r w:rsidRPr="00486C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антикоррупционных</w:t>
      </w:r>
      <w:proofErr w:type="spellEnd"/>
      <w:r w:rsidRPr="00486C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процедур.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486C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Применение в администрации таких </w:t>
      </w:r>
      <w:proofErr w:type="spellStart"/>
      <w:r w:rsidRPr="00486C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антикоррупционных</w:t>
      </w:r>
      <w:proofErr w:type="spellEnd"/>
      <w:r w:rsidRPr="00486C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486C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приносят значимый результат</w:t>
      </w:r>
      <w:proofErr w:type="gramEnd"/>
      <w:r w:rsidRPr="00486C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F70A89" w:rsidRPr="00486C35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</w:t>
      </w:r>
      <w:r w:rsidRPr="00486C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Принцип ответственности и неотвратимости наказания.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486C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Неотвратимость наказания для муниципальных служащих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администрации за реализацию внутриорганизационной </w:t>
      </w:r>
      <w:proofErr w:type="spellStart"/>
      <w:r w:rsidRPr="00486C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антикоррупционной</w:t>
      </w:r>
      <w:proofErr w:type="spellEnd"/>
      <w:r w:rsidRPr="00486C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политики.</w:t>
      </w:r>
    </w:p>
    <w:p w:rsidR="00F70A89" w:rsidRPr="00486C35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- </w:t>
      </w:r>
      <w:r w:rsidRPr="00486C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Принцип открытости.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486C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Информирование контрагентов, партнеров и общественности о принятых в администрации </w:t>
      </w:r>
      <w:proofErr w:type="spellStart"/>
      <w:r w:rsidRPr="00486C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антикоррупционных</w:t>
      </w:r>
      <w:proofErr w:type="spellEnd"/>
      <w:r w:rsidRPr="00486C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стандартах ведения деятельности.</w:t>
      </w:r>
    </w:p>
    <w:p w:rsidR="00F70A89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</w:t>
      </w:r>
      <w:r w:rsidRPr="00486C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Принцип постоянного контроля и регулярного мониторинга.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486C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Регулярное осуществление мониторинга эффективности внедренных </w:t>
      </w:r>
      <w:proofErr w:type="spellStart"/>
      <w:r w:rsidRPr="00486C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антикоррупционных</w:t>
      </w:r>
      <w:proofErr w:type="spellEnd"/>
      <w:r w:rsidRPr="00486C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стандартов и процедур, а также </w:t>
      </w:r>
      <w:proofErr w:type="gramStart"/>
      <w:r w:rsidRPr="00486C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контроль за</w:t>
      </w:r>
      <w:proofErr w:type="gramEnd"/>
      <w:r w:rsidRPr="00486C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их исполнением.</w:t>
      </w:r>
    </w:p>
    <w:p w:rsidR="00F70A89" w:rsidRDefault="00F70A89" w:rsidP="00F70A89">
      <w:pPr>
        <w:spacing w:after="150" w:line="238" w:lineRule="atLeast"/>
        <w:ind w:firstLine="708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486C35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4.Область применения политики и круг лиц, попадающих </w:t>
      </w:r>
      <w:r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                                   </w:t>
      </w:r>
      <w:r w:rsidRPr="00486C35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под ее действие</w:t>
      </w:r>
    </w:p>
    <w:p w:rsidR="00F70A89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86C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4.1. Основным кругом лиц, попадающих под действие политики, являются работники Администрации, находящиеся с ней в трудовых отношениях, вне зависимости от занимаемой должности и выполняемых функций.</w:t>
      </w:r>
    </w:p>
    <w:p w:rsidR="00F70A89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4.2.Положения настоящей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политики могут распространяться на иных физических и (или) юридических лиц, с которыми Администрация вступает в договорные отношения, в случае если это закреплено в договорах, заключаемых Администрацией с такими лицами.</w:t>
      </w:r>
    </w:p>
    <w:p w:rsidR="00F70A89" w:rsidRPr="00443B15" w:rsidRDefault="00F70A89" w:rsidP="00F70A89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5. Д</w:t>
      </w:r>
      <w:r w:rsidRPr="00443B15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олжностных лиц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администрации</w:t>
      </w:r>
      <w:r w:rsidRPr="00443B15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, ответственных за реализацию </w:t>
      </w:r>
      <w:proofErr w:type="spellStart"/>
      <w:r w:rsidRPr="00443B15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Антикоррупционной</w:t>
      </w:r>
      <w:proofErr w:type="spellEnd"/>
      <w:r w:rsidRPr="00443B15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политики</w:t>
      </w:r>
    </w:p>
    <w:p w:rsidR="00F70A89" w:rsidRPr="00443B15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3B1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5.1. Руководство администрации определяет должностных лиц, ответственных за противодействие коррупции, исходя из собственных потребностей, задач, специфики деятельности, штатной численности, организационной структуры, материальных ресурсов и др. признаков.</w:t>
      </w:r>
    </w:p>
    <w:p w:rsidR="00F70A89" w:rsidRPr="00443B15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3B1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Задачи, функции и полномочия должностных лиц, ответственных за противодействие коррупции, должны быть определены в трудовых договорах или должностных инструкциях ответственных работников;</w:t>
      </w:r>
    </w:p>
    <w:p w:rsidR="00F70A89" w:rsidRPr="00443B15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3B1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Эти обязанности включают в частности:</w:t>
      </w:r>
    </w:p>
    <w:p w:rsidR="00F70A89" w:rsidRPr="00443B15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3B1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разработку локальных нормативных актов администрации, направленных на реализацию мер по предупреждению коррупции;</w:t>
      </w:r>
    </w:p>
    <w:p w:rsidR="00F70A89" w:rsidRPr="00443B15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3B1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проведение контрольных мероприятий, направленных на выявление коррупционных правонарушений муниципальными служащими администрации;</w:t>
      </w:r>
    </w:p>
    <w:p w:rsidR="00F70A89" w:rsidRPr="00443B15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3B1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организация проведения оценки коррупционных рисков;</w:t>
      </w:r>
    </w:p>
    <w:p w:rsidR="00F70A89" w:rsidRPr="00443B15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3B1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прием и рассмотрение сообщений о случаях склонения муниципальных служащих к совершению коррупционных правонарушений в интересах, или от имени иной организации, а также о случаях совершения коррупционных правонарушений работниками, контрагентами или иными лицами;</w:t>
      </w:r>
    </w:p>
    <w:p w:rsidR="00F70A89" w:rsidRPr="00443B15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3B1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- организация обучающих мероприятий по вопросам профилактики и противодействия коррупции и индивидуального консультирования муниципальных служащих;</w:t>
      </w:r>
    </w:p>
    <w:p w:rsidR="00F70A89" w:rsidRPr="00443B15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3B1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F70A89" w:rsidRPr="00443B15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3B1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F70A89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3B1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проведение оценки результатов </w:t>
      </w:r>
      <w:proofErr w:type="spellStart"/>
      <w:r w:rsidRPr="00443B1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антикоррупционной</w:t>
      </w:r>
      <w:proofErr w:type="spellEnd"/>
      <w:r w:rsidRPr="00443B1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работы и подготовка соответствующих отчетных материалов.</w:t>
      </w:r>
    </w:p>
    <w:p w:rsidR="00F70A89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индивидуальное консультирование работников;</w:t>
      </w:r>
    </w:p>
    <w:p w:rsidR="00F70A89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участие в организации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пропаганды;</w:t>
      </w:r>
    </w:p>
    <w:p w:rsidR="00F70A89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проведение оценки результатов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работы и подготовка соответствующих отчетных материалов для Главы муниципального образования «Чойский район»;</w:t>
      </w:r>
    </w:p>
    <w:p w:rsidR="00F70A89" w:rsidRPr="006616CC" w:rsidRDefault="00F70A89" w:rsidP="00F70A89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616C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6. Обязанности работников и администрации, связанные с предупреждением и противодействием коррупции</w:t>
      </w:r>
    </w:p>
    <w:p w:rsidR="00F70A89" w:rsidRPr="006616CC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616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6.1. Обязанности муниципальных служащих администрации в связи с предупреждением и противодействием коррупции являются общими для всех муниципальных служащих.</w:t>
      </w:r>
    </w:p>
    <w:p w:rsidR="00F70A89" w:rsidRPr="006616CC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616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6.2. Общими обязанностями муниципальных служащих в связи с предупреждением и противодействием коррупции являются следующие:</w:t>
      </w:r>
    </w:p>
    <w:p w:rsidR="00F70A89" w:rsidRPr="006616CC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616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воздерживаться от совершения и (или) участия в совершении коррупционных правонарушений в интересах или от имени администрации;</w:t>
      </w:r>
    </w:p>
    <w:p w:rsidR="00F70A89" w:rsidRPr="006616CC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616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администрации;</w:t>
      </w:r>
    </w:p>
    <w:p w:rsidR="00F70A89" w:rsidRPr="006616CC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616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незамедлительно информировать руководство администрации о случаях склонения муниципального служащего к совершению коррупционных правонарушений;</w:t>
      </w:r>
    </w:p>
    <w:p w:rsidR="00F70A89" w:rsidRPr="006616CC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616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незамедлительно информировать руководство администрации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F70A89" w:rsidRPr="006616CC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616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- сообщить непосредственному руководителю или иному ответственному лицу о возможности возникновения либо возникшем у муниципального служащего конфликте интересов.</w:t>
      </w:r>
    </w:p>
    <w:p w:rsidR="00F70A89" w:rsidRPr="006616CC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616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6.3. Специальные обязанности в связи с предупреждением и противодействием коррупции могут устанавливаться для муниципальных служащих ответственных за реализацию </w:t>
      </w:r>
      <w:proofErr w:type="spellStart"/>
      <w:r w:rsidRPr="006616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антикоррупционной</w:t>
      </w:r>
      <w:proofErr w:type="spellEnd"/>
      <w:r w:rsidRPr="006616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политики.</w:t>
      </w:r>
    </w:p>
    <w:p w:rsidR="00F70A89" w:rsidRPr="006616CC" w:rsidRDefault="00F70A89" w:rsidP="00F70A89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616C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7. Установление перечня реализуемых администрацией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6616C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антикоррупционных</w:t>
      </w:r>
      <w:proofErr w:type="spellEnd"/>
      <w:r w:rsidRPr="006616C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мероприятий, стандартов и процедур и порядок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                      </w:t>
      </w:r>
      <w:r w:rsidRPr="006616C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их выполнения (применения)</w:t>
      </w:r>
    </w:p>
    <w:p w:rsidR="00F70A89" w:rsidRPr="006616CC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616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7.1. Администрация устанавливает следующий перечень </w:t>
      </w:r>
      <w:proofErr w:type="spellStart"/>
      <w:r w:rsidRPr="006616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антикоррупционных</w:t>
      </w:r>
      <w:proofErr w:type="spellEnd"/>
      <w:r w:rsidRPr="006616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мероприятий и пор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ядок их выполнения (применения):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61"/>
        <w:gridCol w:w="5844"/>
      </w:tblGrid>
      <w:tr w:rsidR="00F70A89" w:rsidRPr="006616CC" w:rsidTr="003964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0A89" w:rsidRPr="006616CC" w:rsidRDefault="00F70A89" w:rsidP="00396445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6616CC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0A89" w:rsidRPr="006616CC" w:rsidRDefault="00F70A89" w:rsidP="00396445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6616CC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F70A89" w:rsidRPr="006616CC" w:rsidTr="0039644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0A89" w:rsidRPr="006616CC" w:rsidRDefault="00F70A89" w:rsidP="00396445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616C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Нормативное обеспечение, закрепление стандартов поведения и декларация намерений.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0A89" w:rsidRPr="006616CC" w:rsidRDefault="00F70A89" w:rsidP="00396445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616C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F70A89" w:rsidRPr="006616CC" w:rsidTr="003964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89" w:rsidRPr="006616CC" w:rsidRDefault="00F70A89" w:rsidP="0039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0A89" w:rsidRPr="006616CC" w:rsidRDefault="00F70A89" w:rsidP="00396445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616C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Разработка и внедрение положения о конфликте интересов</w:t>
            </w:r>
          </w:p>
        </w:tc>
      </w:tr>
      <w:tr w:rsidR="00F70A89" w:rsidRPr="006616CC" w:rsidTr="003964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F70A89" w:rsidRPr="006616CC" w:rsidRDefault="00F70A89" w:rsidP="0039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0A89" w:rsidRPr="006616CC" w:rsidRDefault="00F70A89" w:rsidP="00396445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616C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Введение </w:t>
            </w:r>
            <w:proofErr w:type="spellStart"/>
            <w:r w:rsidRPr="006616C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6616C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положений в трудовые договора работников</w:t>
            </w:r>
          </w:p>
        </w:tc>
      </w:tr>
      <w:tr w:rsidR="00F70A89" w:rsidRPr="006616CC" w:rsidTr="0039644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0A89" w:rsidRPr="006616CC" w:rsidRDefault="00F70A89" w:rsidP="00396445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616C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Разработка и введение специальных </w:t>
            </w:r>
            <w:proofErr w:type="spellStart"/>
            <w:r w:rsidRPr="006616C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6616C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процедур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0A89" w:rsidRPr="006616CC" w:rsidRDefault="00F70A89" w:rsidP="00396445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616C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Введение процедуры информирования муниципального служащего работодателя о случаях склонения их к совершению коррупционных нарушений и порядка рассмотрения таких сообщений.</w:t>
            </w:r>
          </w:p>
        </w:tc>
      </w:tr>
      <w:tr w:rsidR="00F70A89" w:rsidRPr="006616CC" w:rsidTr="003964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F70A89" w:rsidRPr="006616CC" w:rsidRDefault="00F70A89" w:rsidP="0039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0A89" w:rsidRPr="006616CC" w:rsidRDefault="00F70A89" w:rsidP="00396445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616C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Введение процедуры информирования работодателя о ставшей известной муниципальным служащим информации о случаях совершения коррупционных правонарушений другими работниками, контрагентами администрации или иными лицами и порядка рассмотрения таких сообщений.</w:t>
            </w:r>
          </w:p>
        </w:tc>
      </w:tr>
      <w:tr w:rsidR="00F70A89" w:rsidRPr="006616CC" w:rsidTr="003964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89" w:rsidRPr="006616CC" w:rsidRDefault="00F70A89" w:rsidP="0039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0A89" w:rsidRPr="006616CC" w:rsidRDefault="00F70A89" w:rsidP="00396445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616C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Введение процедуры информирования муниципальными служащими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F70A89" w:rsidRPr="006616CC" w:rsidTr="003964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F70A89" w:rsidRPr="006616CC" w:rsidRDefault="00F70A89" w:rsidP="0039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0A89" w:rsidRPr="006616CC" w:rsidRDefault="00F70A89" w:rsidP="00396445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616C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Введение процедур защиты муниципального служащего, сообщивших о коррупционных правонарушениях в деятельности организации, от </w:t>
            </w:r>
            <w:r w:rsidRPr="006616C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формальных и неформальных санкций</w:t>
            </w:r>
          </w:p>
        </w:tc>
      </w:tr>
      <w:tr w:rsidR="00F70A89" w:rsidRPr="006616CC" w:rsidTr="003964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89" w:rsidRPr="006616CC" w:rsidRDefault="00F70A89" w:rsidP="0039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0A89" w:rsidRPr="006616CC" w:rsidRDefault="00F70A89" w:rsidP="00396445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616C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Проведение периодической оценки коррупционных рисков в целях выявления сфер деятельности администрации, наиболее подверженных таким рискам, и разработки соответствующих </w:t>
            </w:r>
            <w:proofErr w:type="spellStart"/>
            <w:r w:rsidRPr="006616C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6616C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мер</w:t>
            </w:r>
          </w:p>
        </w:tc>
      </w:tr>
      <w:tr w:rsidR="00F70A89" w:rsidRPr="006616CC" w:rsidTr="003964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0A89" w:rsidRPr="006616CC" w:rsidRDefault="00F70A89" w:rsidP="00396445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616C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Информирование муниципальных 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0A89" w:rsidRPr="006616CC" w:rsidRDefault="00F70A89" w:rsidP="00396445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616C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Ежегодное ознакомление муниципальных служащих с нормативными документами, регламентирующими вопросы предупреждения и противодействия коррупции в администрации</w:t>
            </w:r>
          </w:p>
        </w:tc>
      </w:tr>
      <w:tr w:rsidR="00F70A89" w:rsidRPr="006616CC" w:rsidTr="0039644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0A89" w:rsidRPr="006616CC" w:rsidRDefault="00F70A89" w:rsidP="00396445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616C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Обеспечение соответствия системы внутреннего контроля и аудита администрации требованиям </w:t>
            </w:r>
            <w:proofErr w:type="spellStart"/>
            <w:r w:rsidRPr="006616C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6616C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0A89" w:rsidRPr="006616CC" w:rsidRDefault="00F70A89" w:rsidP="00396445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616C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</w:tr>
      <w:tr w:rsidR="00F70A89" w:rsidRPr="006616CC" w:rsidTr="003964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F70A89" w:rsidRPr="006616CC" w:rsidRDefault="00F70A89" w:rsidP="0039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0A89" w:rsidRPr="006616CC" w:rsidRDefault="00F70A89" w:rsidP="00396445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616C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F70A89" w:rsidRPr="006616CC" w:rsidTr="003964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89" w:rsidRPr="006616CC" w:rsidRDefault="00F70A89" w:rsidP="0039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0A89" w:rsidRPr="006616CC" w:rsidRDefault="00F70A89" w:rsidP="00396445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616C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F70A89" w:rsidRPr="006616CC" w:rsidTr="0039644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0A89" w:rsidRPr="006616CC" w:rsidRDefault="00F70A89" w:rsidP="00396445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616C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Оценка результатов проводимой </w:t>
            </w:r>
            <w:proofErr w:type="spellStart"/>
            <w:r w:rsidRPr="006616C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6616C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работы и распространение отчетных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0A89" w:rsidRPr="006616CC" w:rsidRDefault="00F70A89" w:rsidP="00396445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616C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F70A89" w:rsidRPr="006616CC" w:rsidTr="003964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89" w:rsidRPr="006616CC" w:rsidRDefault="00F70A89" w:rsidP="0039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70A89" w:rsidRPr="006616CC" w:rsidRDefault="00F70A89" w:rsidP="00396445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616C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F70A89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F70A89" w:rsidRPr="006616CC" w:rsidRDefault="00F70A89" w:rsidP="00F70A89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7.</w:t>
      </w:r>
      <w:r w:rsidRPr="006616C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Оценка коррупционных рисков</w:t>
      </w:r>
    </w:p>
    <w:p w:rsidR="00F70A89" w:rsidRPr="006616CC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616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Оценка коррупционных рисков является важнейшим элементом </w:t>
      </w:r>
      <w:proofErr w:type="spellStart"/>
      <w:r w:rsidRPr="006616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Антикоррупционной</w:t>
      </w:r>
      <w:proofErr w:type="spellEnd"/>
      <w:r w:rsidRPr="006616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политики. Она позволяет обеспечить соответствие реализуемых </w:t>
      </w:r>
      <w:proofErr w:type="spellStart"/>
      <w:r w:rsidRPr="006616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антикоррупционных</w:t>
      </w:r>
      <w:proofErr w:type="spellEnd"/>
      <w:r w:rsidRPr="006616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мероприятий специфике деятельности администрации и рационально использовать ресурсы, направляемые на проведение работы по профилактике коррупции.</w:t>
      </w:r>
    </w:p>
    <w:p w:rsidR="00F70A89" w:rsidRPr="006616CC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616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Оценка коррупционных рисков проводится как на стадии разработки </w:t>
      </w:r>
      <w:proofErr w:type="spellStart"/>
      <w:r w:rsidRPr="006616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Антикоррупционной</w:t>
      </w:r>
      <w:proofErr w:type="spellEnd"/>
      <w:r w:rsidRPr="006616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политики, так и после ее утверждения на регулярной основе.</w:t>
      </w:r>
    </w:p>
    <w:p w:rsidR="00F70A89" w:rsidRPr="006616CC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616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Целью оценки коррупционных рисков является определение конкретных процессов и видов деятельности администрации, при реализации которых наиболее высока вероятность совершения работниками коррупционных правонарушений, как в целях получения личной выгоды, так и в целях получения выгоды администрацией.</w:t>
      </w:r>
    </w:p>
    <w:p w:rsidR="00F70A89" w:rsidRDefault="00F70A89" w:rsidP="00F70A89">
      <w:pPr>
        <w:spacing w:after="150" w:line="238" w:lineRule="atLeast"/>
        <w:ind w:firstLine="708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990D5B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8.Внедрение стандартов поведения работников организации</w:t>
      </w:r>
    </w:p>
    <w:p w:rsidR="00F70A89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8.1.В целях внедрения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антикоррупционных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стандартов поведения среди сотрудников, в Администрации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Администрации в целом. </w:t>
      </w:r>
    </w:p>
    <w:p w:rsidR="00F70A89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Такие общие правила и принципы поведения закрепляются в Кодексе этики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служебного поведения работников организации, утвержденном Главой муниципального образования «Чойский район».</w:t>
      </w:r>
    </w:p>
    <w:p w:rsidR="00F70A89" w:rsidRPr="00990D5B" w:rsidRDefault="00F70A89" w:rsidP="00F70A89">
      <w:pPr>
        <w:spacing w:after="150" w:line="238" w:lineRule="atLeast"/>
        <w:ind w:firstLine="708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990D5B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9.Выявление и урегулирование конфликта интересов</w:t>
      </w:r>
    </w:p>
    <w:p w:rsidR="00F70A89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90D5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9.1.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Своевременное выявление конфликта интересов в деятельности работников Администрации является одним из ключевых элементов предотвращения коррупционных правонарушений.</w:t>
      </w:r>
    </w:p>
    <w:p w:rsidR="00F70A89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целях установления порядка выявления и урегулирования конфликтов интересов, возникающих у работников в ходе выполнения ими трудовых обязанностей, в Администрации утверждается Положение о конфликте интересов.</w:t>
      </w:r>
    </w:p>
    <w:p w:rsidR="00F70A89" w:rsidRDefault="00F70A89" w:rsidP="00F70A89">
      <w:pPr>
        <w:spacing w:after="150" w:line="238" w:lineRule="atLeast"/>
        <w:ind w:firstLine="708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50F40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10.Правила обмена деловыми подарками и знаками делового гостеприимства</w:t>
      </w:r>
    </w:p>
    <w:p w:rsidR="00F70A89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48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10.1. В целях исключения оказания влияния третьих лиц на деятельность работников Администрации при осуществлении ими  трудовой деятельности, а также нарушения норм действующего </w:t>
      </w:r>
      <w:proofErr w:type="spellStart"/>
      <w:r w:rsidRPr="00C548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антикоррупционного</w:t>
      </w:r>
      <w:proofErr w:type="spellEnd"/>
      <w:r w:rsidRPr="00C548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законодательства РФ, в Администрации утверждаются Правила обмена деловыми подар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ками и знаками делового гостепри</w:t>
      </w:r>
      <w:r w:rsidRPr="00C548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имства.</w:t>
      </w:r>
    </w:p>
    <w:p w:rsidR="00F70A89" w:rsidRDefault="00F70A89" w:rsidP="00F70A89">
      <w:pPr>
        <w:spacing w:after="150" w:line="238" w:lineRule="atLeast"/>
        <w:ind w:firstLine="708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A52D6A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11.Оценка коррупционных рисков</w:t>
      </w:r>
    </w:p>
    <w:p w:rsidR="00F70A89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11.1. Целью оценки коррупционных рисков является определение конкретных процессов и деловых операций в деятельности Администрации, при реализации которых наиболее высока вероятность совершения работниками Администрации  коррупционных правонарушений, как в целях получения личной выгоды, так и в целях получения выгоды Администрацией.</w:t>
      </w:r>
    </w:p>
    <w:p w:rsidR="00F70A89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11.2.Оценка коррупционных рисков является важнейшим элементом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политики.  Она позволяет обеспечить соответствие реализуемых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антикоррупционных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мероприятий специфике деятельности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Администрации и рационально использовать ресурсы, направляемые на проведение работы по профилактике коррупции.</w:t>
      </w:r>
    </w:p>
    <w:p w:rsidR="00F70A89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11.3.Оценка коррупционных рисков проводится в Администрации на регулярной основе.</w:t>
      </w:r>
    </w:p>
    <w:p w:rsidR="00F70A89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11.4. Порядок проведения оценки коррупционных рисков:</w:t>
      </w:r>
    </w:p>
    <w:p w:rsidR="00F70A89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представить деятельность Администрации в виде отдельных процессов, в каждом из которых выделить составные элементы (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подпроцессы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);</w:t>
      </w:r>
    </w:p>
    <w:p w:rsidR="00F70A89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выделить «критические точки» - для каждого процесса определить те элементы (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подпроцессы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), при реализации которых наиболее вероятно возникновение коррупционных правонарушений. Для каждого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подпроцесса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F70A89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характеристику выгоды или преимущества, которое может быть получено Администрацией  или ее отдельными работниками при совершении «коррупционного правонарушения»;</w:t>
      </w:r>
    </w:p>
    <w:p w:rsidR="00F70A89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должности в организации, которые являются «ключевыми» для совершения коррупционного правонарушения – участие каких  должностных лиц Администрации необходимо, чтобы совершение коррупционного правонарушения стало возможным;</w:t>
      </w:r>
    </w:p>
    <w:p w:rsidR="00F70A89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вероятные формы осуществления коррупционных платежей;</w:t>
      </w:r>
    </w:p>
    <w:p w:rsidR="00F70A89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правонарушений;</w:t>
      </w:r>
    </w:p>
    <w:p w:rsidR="00F70A89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сформировать перечень должностей, связанных с высоким коррупционным риском.  В отношении работников, замещающих такие должности, могут быть установлены специальные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антикоррупционные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процедуры и требования, например, регулярное заполнение декларации о конфликте интересов;</w:t>
      </w:r>
    </w:p>
    <w:p w:rsidR="00F70A89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разработать комплекс мер по устранению или минимизации коррупционных рисков. Такие меры рекомендуется  разработать для каждой «критической точки». В зависимости от специфики конкретного бизнес – процесса такие меры могут включать:</w:t>
      </w:r>
    </w:p>
    <w:p w:rsidR="00F70A89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детальную регламентацию способа и сроков совершения действий работником в «критической точке»;</w:t>
      </w:r>
    </w:p>
    <w:p w:rsidR="00F70A89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реинжиниринг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функций, в том числе их перераспределение между структурными подразделениями внутри Администрации;</w:t>
      </w:r>
    </w:p>
    <w:p w:rsidR="00F70A89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введение или расширение процессуальных форм внешнего взаимодействия работников администрации (с представителями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контрагентов, органов государственной власти и др.),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F70A89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установление дополнительных форм отчетности работников о результатах принятых решений;</w:t>
      </w:r>
    </w:p>
    <w:p w:rsidR="00F70A89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введение ограничений, затрудняющих осуществление коррупционных платежей и т.д.;</w:t>
      </w:r>
    </w:p>
    <w:p w:rsidR="00F70A89" w:rsidRDefault="00F70A89" w:rsidP="00F70A89">
      <w:pPr>
        <w:spacing w:after="150" w:line="238" w:lineRule="atLeast"/>
        <w:ind w:firstLine="708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B35D5F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12.Консультирование и обучение работников Администрации</w:t>
      </w:r>
    </w:p>
    <w:p w:rsidR="00F70A89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35D5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12.1.При организации </w:t>
      </w:r>
      <w:proofErr w:type="gramStart"/>
      <w:r w:rsidRPr="00B35D5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обучения работников по вопросам</w:t>
      </w:r>
      <w:proofErr w:type="gramEnd"/>
      <w:r w:rsidRPr="00B35D5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профилактики и противодействия коррупции, необходимо учитывать цели и задачи обучения, категорию обучаемых, вид обучения в зависимости от времени его проведения.</w:t>
      </w:r>
    </w:p>
    <w:p w:rsidR="00F70A89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12.2.Цели и задачи обучения определяют тематику и форму занятий. Обучение может, в частности, проводиться по следующей тематике:</w:t>
      </w:r>
    </w:p>
    <w:p w:rsidR="00F70A89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коррупция в государственном и частном секторах экономики (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теоритическая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);</w:t>
      </w:r>
    </w:p>
    <w:p w:rsidR="00F70A89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юридическая ответственность за совершение коррупционных правонарушений;</w:t>
      </w:r>
    </w:p>
    <w:p w:rsidR="00F70A89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ознакомление с требованиями законодательства и внутренними документами Администрации по вопросам противодействия коррупции и порядком их применения в деятельности Администрации;</w:t>
      </w:r>
    </w:p>
    <w:p w:rsidR="00F70A89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выявление и разрешение конфликта интересов при выполнении трудовых обязанностей;</w:t>
      </w:r>
    </w:p>
    <w:p w:rsidR="00F70A89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поведение в ситуациях коррупционного риска, в частности, в случаях вымогательства взятки со стороны должностных лиц государственных и муниципальных, иных организаций;</w:t>
      </w:r>
    </w:p>
    <w:p w:rsidR="00F70A89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взаимодействие с правоохранительными органами по вопросам профилактики и противодействия коррупции;</w:t>
      </w:r>
    </w:p>
    <w:p w:rsidR="00F70A89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12.3. При организации обучения следует учитывать категорию обучаемых лиц. Стандартно выделяются следующие группы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обучаемых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 лица, ответственные за противодействие коррупции в организации, руководящие работники, иные работники Администрации. В случае возникновения проблемы формирования учебных групп в Администрации 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договоренности.</w:t>
      </w:r>
    </w:p>
    <w:p w:rsidR="00F70A89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12.4.В зависимости от времени проведения можно выделить следующие виды обучения:</w:t>
      </w:r>
    </w:p>
    <w:p w:rsidR="00F70A89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-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обучение по вопросам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профилактики и противодействия коррупции непосредственно после приема на работу;</w:t>
      </w:r>
    </w:p>
    <w:p w:rsidR="00F70A89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F70A89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периодическое обучение работников Администрации с целью поддержания их знаний и навыков в сфере противодействия коррупции на должном уровне;</w:t>
      </w:r>
    </w:p>
    <w:p w:rsidR="00F70A89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дополнительное обучение в случае выявления провалов в реализации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коррупции;</w:t>
      </w:r>
    </w:p>
    <w:p w:rsidR="00F70A89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12.5.Консультирование по вопросам противодействия коррупции осуществляется в индивидуальном порядке. В этом случае в  Администрации определяются лица, ответственные за проведение такого консультирования. Консультирование по частным вопросам противодействия коррупции и урегулирования конфликта интересов рекомендуется  проводить в конфиденциальном порядке.</w:t>
      </w:r>
    </w:p>
    <w:p w:rsidR="00F70A89" w:rsidRDefault="00F70A89" w:rsidP="00F70A89">
      <w:pPr>
        <w:spacing w:after="150" w:line="238" w:lineRule="atLeast"/>
        <w:ind w:firstLine="708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E55D7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13. Внутренний контроль и аудит</w:t>
      </w:r>
    </w:p>
    <w:p w:rsidR="00F70A89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13.1.Федеральным законом от 6 декабря 2011 года №402-ФЗ «О бухгалтерском учете» установлена обязанность  для всех организаций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осуществлять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внутренний контроль хозяйственных операций.</w:t>
      </w:r>
    </w:p>
    <w:p w:rsidR="00F70A89" w:rsidRPr="000D5FB7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13.2.Стстема внутреннего контроля Администрации способствует профилактике и выявлению коррупционных правонарушений в деятельности Администрации.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отчетности Администрации и обеспечение соответствия деятельности Администрации требованиям нормативных правовых актов и локальных нормативных актов Администрации. Для этого система внутреннего контроля и аудита учитывает требования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политики, реализуемой Администрацией, в том числе:</w:t>
      </w:r>
      <w:bookmarkStart w:id="0" w:name="_GoBack"/>
      <w:bookmarkEnd w:id="0"/>
    </w:p>
    <w:p w:rsidR="00F70A89" w:rsidRPr="00990D5B" w:rsidRDefault="00F70A89" w:rsidP="00F70A89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90D5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8. Ответственность муниципальных служащих за несоблюдение требований </w:t>
      </w:r>
      <w:proofErr w:type="spellStart"/>
      <w:r w:rsidRPr="00990D5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Антикоррупционной</w:t>
      </w:r>
      <w:proofErr w:type="spellEnd"/>
      <w:r w:rsidRPr="00990D5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политики</w:t>
      </w:r>
    </w:p>
    <w:p w:rsidR="00F70A89" w:rsidRPr="00990D5B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90D5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8.1. Своевременное выявление конфликта интересов в деятельности муниципальных служащих администрации является одним из ключевых элементов предотвращения коррупционных правонарушений. При этом следует учитывать, что конфликт интересов может принимать множество различных форм. С целью регулирования и предотвращения конфликта интересов в деятельности муниципальных служащих следует (принять) принятое реализовывать Положение о конфликте интересов.</w:t>
      </w:r>
    </w:p>
    <w:p w:rsidR="00F70A89" w:rsidRPr="00990D5B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90D5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Положение о конфликте интересов – это внутренний документ администрации, устанавливающий порядок выявления и урегулирования конфликтов интересов, возникающих у муниципальных служащих в ходе выполнения ими трудовых обязанностей.</w:t>
      </w:r>
    </w:p>
    <w:p w:rsidR="00F70A89" w:rsidRPr="00990D5B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90D5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8.2. Федеральным законом от 06.12.2011 № 402-ФЗ «О бухгалтерском учете» установлена обязанность организации </w:t>
      </w:r>
      <w:proofErr w:type="gramStart"/>
      <w:r w:rsidRPr="00990D5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осуществлять</w:t>
      </w:r>
      <w:proofErr w:type="gramEnd"/>
      <w:r w:rsidRPr="00990D5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F70A89" w:rsidRPr="00990D5B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90D5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Система внутреннего контроля и аудита учреждения может способствовать профилактике и выявлению коррупционных правонарушений в деятельности администрации.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образовательной организации и обеспечение соответствия деятельности образовательной организации требованиям нормативных правовых актов и локальных нормативных актов. Для этого система внутреннего контроля и аудита должна учитывать требования </w:t>
      </w:r>
      <w:proofErr w:type="spellStart"/>
      <w:r w:rsidRPr="00990D5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антикоррупционной</w:t>
      </w:r>
      <w:proofErr w:type="spellEnd"/>
      <w:r w:rsidRPr="00990D5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политики, реализуемой администрацией, в том числе:</w:t>
      </w:r>
    </w:p>
    <w:p w:rsidR="00F70A89" w:rsidRPr="00990D5B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90D5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F70A89" w:rsidRPr="00990D5B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90D5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контроль документирования операций хозяйственной деятельности администрации.</w:t>
      </w:r>
    </w:p>
    <w:p w:rsidR="00F70A89" w:rsidRPr="00990D5B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90D5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Контроль документирования операций хозяйственной деятельности, прежде всего, связан с обязанностью ведения финансовой (бухгалтерской) отчетности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F70A89" w:rsidRPr="00990D5B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90D5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проверка экономической обоснованности осуществляемых операций в сферах коррупционного риска.</w:t>
      </w:r>
    </w:p>
    <w:p w:rsidR="00F70A89" w:rsidRPr="00990D5B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90D5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благотворительных пожертвований, вознаграждений внешним консультантам и других сфер. При этом следует обращать внимание на наличие обстоятельств – индикаторов неправомерных действий, например:</w:t>
      </w:r>
    </w:p>
    <w:p w:rsidR="00F70A89" w:rsidRPr="00990D5B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90D5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- оплата услуг, характер которых не определен либо вызывает сомнения;</w:t>
      </w:r>
    </w:p>
    <w:p w:rsidR="00F70A89" w:rsidRPr="00990D5B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90D5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предоставление дорогостоящих подарков, оплата транспортных, развлекательных услуг, предоставление иных ценностей или благ внешним консультантам, государственным или муниципальным служащим, работникам </w:t>
      </w:r>
      <w:proofErr w:type="spellStart"/>
      <w:r w:rsidRPr="00990D5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аффилированных</w:t>
      </w:r>
      <w:proofErr w:type="spellEnd"/>
      <w:r w:rsidRPr="00990D5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лиц и контрагентов;</w:t>
      </w:r>
    </w:p>
    <w:p w:rsidR="00F70A89" w:rsidRPr="00990D5B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90D5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F70A89" w:rsidRPr="00990D5B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90D5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закупки или продажи по ценам, значительно отличающимся от </w:t>
      </w:r>
      <w:proofErr w:type="gramStart"/>
      <w:r w:rsidRPr="00990D5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рыночных</w:t>
      </w:r>
      <w:proofErr w:type="gramEnd"/>
      <w:r w:rsidRPr="00990D5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F70A89" w:rsidRPr="00990D5B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90D5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сомнительные платежи наличными.</w:t>
      </w:r>
    </w:p>
    <w:p w:rsidR="00F70A89" w:rsidRPr="00990D5B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90D5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8.4. В рамках проводимых </w:t>
      </w:r>
      <w:proofErr w:type="spellStart"/>
      <w:r w:rsidRPr="00990D5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антикоррупционных</w:t>
      </w:r>
      <w:proofErr w:type="spellEnd"/>
      <w:r w:rsidRPr="00990D5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мероприятий руководству администрации и муниципальным служащим следует также обратить внимание на положения законодательства, регулирующие противодействие легализации денежных средств, полученных незаконным способом, в том числе:</w:t>
      </w:r>
    </w:p>
    <w:p w:rsidR="00F70A89" w:rsidRPr="00990D5B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90D5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приобретение, владение или использование имущества, если известно, что такое имущество представляет собой доходы от преступлений;</w:t>
      </w:r>
    </w:p>
    <w:p w:rsidR="00F70A89" w:rsidRPr="00990D5B" w:rsidRDefault="00F70A89" w:rsidP="00F70A89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90D5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сокрытие или утаивание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F70A89" w:rsidRPr="00990D5B" w:rsidRDefault="00F70A89" w:rsidP="00F70A89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90D5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9. Порядок пересмотра и внесения изменений в </w:t>
      </w:r>
      <w:proofErr w:type="spellStart"/>
      <w:r w:rsidRPr="00990D5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Антикоррупционную</w:t>
      </w:r>
      <w:proofErr w:type="spellEnd"/>
      <w:r w:rsidRPr="00990D5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политику администрации</w:t>
      </w:r>
    </w:p>
    <w:p w:rsidR="00F70A89" w:rsidRPr="00990D5B" w:rsidRDefault="00F70A89" w:rsidP="00F70A89">
      <w:pPr>
        <w:spacing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90D5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9.1. </w:t>
      </w:r>
      <w:proofErr w:type="spellStart"/>
      <w:r w:rsidRPr="00990D5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Антикоррупционная</w:t>
      </w:r>
      <w:proofErr w:type="spellEnd"/>
      <w:r w:rsidRPr="00990D5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политика может быть пересмотрена, в нее могут быть внесены изменения в случае изменения законодательства РФ. Конкретизация отдельных аспектов </w:t>
      </w:r>
      <w:proofErr w:type="spellStart"/>
      <w:r w:rsidRPr="00990D5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Антикоррупционной</w:t>
      </w:r>
      <w:proofErr w:type="spellEnd"/>
      <w:r w:rsidRPr="00990D5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политики может осуществляться путем разработки дополнений и приложений. </w:t>
      </w:r>
    </w:p>
    <w:p w:rsidR="00F70A89" w:rsidRDefault="00F70A89" w:rsidP="00F70A89"/>
    <w:p w:rsidR="004E322C" w:rsidRDefault="004E322C"/>
    <w:sectPr w:rsidR="004E322C" w:rsidSect="004E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A89"/>
    <w:rsid w:val="0021372F"/>
    <w:rsid w:val="004328F5"/>
    <w:rsid w:val="004E322C"/>
    <w:rsid w:val="00F5671B"/>
    <w:rsid w:val="00F70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A89"/>
    <w:pPr>
      <w:spacing w:after="0" w:line="240" w:lineRule="auto"/>
    </w:pPr>
    <w:rPr>
      <w:rFonts w:ascii="Tahoma" w:eastAsia="Times New Roman" w:hAnsi="Tahoma" w:cs="Times New Roman"/>
    </w:rPr>
  </w:style>
  <w:style w:type="paragraph" w:customStyle="1" w:styleId="1">
    <w:name w:val="Обычный1"/>
    <w:basedOn w:val="a"/>
    <w:qFormat/>
    <w:rsid w:val="00F70A89"/>
    <w:pPr>
      <w:suppressAutoHyphens/>
      <w:spacing w:after="240" w:line="240" w:lineRule="auto"/>
    </w:pPr>
    <w:rPr>
      <w:rFonts w:ascii="Calibri" w:eastAsiaTheme="minorEastAsia" w:hAnsi="Calibri" w:cs="Calibri"/>
      <w:sz w:val="20"/>
      <w:szCs w:val="20"/>
      <w:lang w:eastAsia="ru-RU"/>
    </w:rPr>
  </w:style>
  <w:style w:type="table" w:styleId="a4">
    <w:name w:val="Table Grid"/>
    <w:basedOn w:val="a1"/>
    <w:uiPriority w:val="59"/>
    <w:rsid w:val="00F70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15</Pages>
  <Words>4453</Words>
  <Characters>25387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2024-01-11T05:35:00Z</cp:lastPrinted>
  <dcterms:created xsi:type="dcterms:W3CDTF">2024-01-11T05:19:00Z</dcterms:created>
  <dcterms:modified xsi:type="dcterms:W3CDTF">2024-01-11T08:02:00Z</dcterms:modified>
</cp:coreProperties>
</file>