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CellSpacing w:w="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1672"/>
        <w:gridCol w:w="1217"/>
        <w:gridCol w:w="1711"/>
        <w:gridCol w:w="833"/>
        <w:gridCol w:w="1209"/>
        <w:gridCol w:w="1350"/>
      </w:tblGrid>
      <w:tr w:rsidR="007624E7" w:rsidRPr="007624E7" w:rsidTr="001025FE">
        <w:trPr>
          <w:trHeight w:val="3780"/>
          <w:tblCellSpacing w:w="0" w:type="dxa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Фамилия, инициалы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сумма декларирован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softHyphen/>
              <w:t>ного годового дохода за 2011 г.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7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Перечень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транспортных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средств,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принадлежащих 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праве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собственности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(вид, марка)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Вид объектов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Площадь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(кв.м.)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Страна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7</w:t>
            </w:r>
          </w:p>
        </w:tc>
      </w:tr>
      <w:tr w:rsidR="007624E7" w:rsidRPr="007624E7" w:rsidTr="001025FE">
        <w:trPr>
          <w:trHeight w:val="2850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Ложкин Е.В.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Глава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администрации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МО Сейкинское сельское поселение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1025FE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388450,46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B0290D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индивидуальная)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индивидуальная),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 индивидуальная)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39,6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1090,0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Автомобиль легковой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DUET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TOYOTA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-ХАРИЕР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</w:tr>
      <w:tr w:rsidR="007624E7" w:rsidRPr="007624E7" w:rsidTr="001025FE">
        <w:trPr>
          <w:trHeight w:val="1258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Андреева Н.А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709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ind w:firstLine="102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Дочь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Специалист </w:t>
            </w: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вопросам</w:t>
            </w:r>
          </w:p>
          <w:p w:rsidR="007624E7" w:rsidRPr="007624E7" w:rsidRDefault="007624E7" w:rsidP="007624E7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градостроения землеустройства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1025FE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124017,97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1025FE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365436,23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Жилой дом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66,9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2500,0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Легковой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val="en-US" w:eastAsia="ru-RU"/>
              </w:rPr>
              <w:t>MITSUBISHI COLTPLUS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</w:tr>
      <w:tr w:rsidR="007624E7" w:rsidRPr="007624E7" w:rsidTr="001025FE">
        <w:trPr>
          <w:trHeight w:val="1631"/>
          <w:tblCellSpacing w:w="0" w:type="dxa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lastRenderedPageBreak/>
              <w:t>Семикина Ю.В.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Супруг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Сын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br/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Ведущий специалист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П</w:t>
            </w:r>
            <w:proofErr w:type="gramEnd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 xml:space="preserve"> разряда по правовым вопросам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1025FE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609106,47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1025FE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450000,00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Земельный участок</w:t>
            </w:r>
          </w:p>
          <w:p w:rsidR="007624E7" w:rsidRPr="007624E7" w:rsidRDefault="007624E7" w:rsidP="007624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 индивидуальная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собственность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 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Квартира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(собственность,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proofErr w:type="gramStart"/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1/3 доли)</w:t>
            </w:r>
            <w:proofErr w:type="gramEnd"/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в пользовании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1500,0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10,3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10,2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Грузовой автомобиль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РЕНО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</w:t>
            </w:r>
          </w:p>
          <w:p w:rsidR="007624E7" w:rsidRPr="007624E7" w:rsidRDefault="007624E7" w:rsidP="007624E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F0C0C"/>
                <w:sz w:val="24"/>
                <w:szCs w:val="24"/>
                <w:lang w:eastAsia="ru-RU"/>
              </w:rPr>
            </w:pP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bdr w:val="none" w:sz="0" w:space="0" w:color="auto" w:frame="1"/>
                <w:lang w:eastAsia="ru-RU"/>
              </w:rPr>
              <w:t>           </w:t>
            </w:r>
            <w:r w:rsidRPr="007624E7">
              <w:rPr>
                <w:rFonts w:ascii="Times New Roman" w:eastAsia="Times New Roman" w:hAnsi="Times New Roman" w:cs="Times New Roman"/>
                <w:color w:val="0F0C0C"/>
                <w:sz w:val="18"/>
                <w:szCs w:val="18"/>
                <w:lang w:eastAsia="ru-RU"/>
              </w:rPr>
              <w:t> -</w:t>
            </w:r>
          </w:p>
        </w:tc>
      </w:tr>
    </w:tbl>
    <w:p w:rsidR="00337CF9" w:rsidRDefault="00337CF9"/>
    <w:sectPr w:rsidR="00337CF9" w:rsidSect="003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E7"/>
    <w:rsid w:val="001025FE"/>
    <w:rsid w:val="00337CF9"/>
    <w:rsid w:val="007624E7"/>
    <w:rsid w:val="00B0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1508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2019-12-17T04:19:00Z</dcterms:created>
  <dcterms:modified xsi:type="dcterms:W3CDTF">2019-12-17T04:47:00Z</dcterms:modified>
</cp:coreProperties>
</file>