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71"/>
        <w:tblW w:w="9747" w:type="dxa"/>
        <w:tblLook w:val="04A0"/>
      </w:tblPr>
      <w:tblGrid>
        <w:gridCol w:w="4077"/>
        <w:gridCol w:w="1985"/>
        <w:gridCol w:w="3685"/>
      </w:tblGrid>
      <w:tr w:rsidR="00AE2E4A" w:rsidTr="00AE2E4A">
        <w:tc>
          <w:tcPr>
            <w:tcW w:w="4077" w:type="dxa"/>
          </w:tcPr>
          <w:p w:rsidR="00AE2E4A" w:rsidRDefault="00AE2E4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Российская Федерация</w:t>
            </w:r>
          </w:p>
          <w:p w:rsidR="00AE2E4A" w:rsidRDefault="00AE2E4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Республика Алтай</w:t>
            </w:r>
          </w:p>
          <w:p w:rsidR="00AE2E4A" w:rsidRDefault="00AE2E4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Чойский район</w:t>
            </w:r>
          </w:p>
          <w:p w:rsidR="00AE2E4A" w:rsidRDefault="00AE2E4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Сейкинская</w:t>
            </w:r>
          </w:p>
          <w:p w:rsidR="00AE2E4A" w:rsidRDefault="00AE2E4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сельская администрация</w:t>
            </w:r>
          </w:p>
          <w:p w:rsidR="00AE2E4A" w:rsidRDefault="00AE2E4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ПОСТАНОВЛЕНИЕ</w:t>
            </w:r>
          </w:p>
          <w:p w:rsidR="00AE2E4A" w:rsidRDefault="00AE2E4A">
            <w:pPr>
              <w:spacing w:line="276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E2E4A" w:rsidRDefault="00AE2E4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E2E4A" w:rsidRDefault="00AE2E4A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Россия Федерациязы</w:t>
            </w:r>
          </w:p>
          <w:p w:rsidR="00AE2E4A" w:rsidRDefault="00AE2E4A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Алтай Республика</w:t>
            </w:r>
          </w:p>
          <w:p w:rsidR="00AE2E4A" w:rsidRDefault="00AE2E4A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Чойj аймак</w:t>
            </w:r>
          </w:p>
          <w:p w:rsidR="00AE2E4A" w:rsidRDefault="00AE2E4A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Сööк</w:t>
            </w:r>
          </w:p>
          <w:p w:rsidR="00AE2E4A" w:rsidRDefault="00AE2E4A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iypтынг администрациязы</w:t>
            </w:r>
          </w:p>
          <w:p w:rsidR="00AE2E4A" w:rsidRDefault="00AE2E4A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J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sym w:font="Courier New" w:char="00D6"/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  <w:p w:rsidR="00AE2E4A" w:rsidRDefault="00AE2E4A">
            <w:pPr>
              <w:spacing w:line="276" w:lineRule="auto"/>
              <w:jc w:val="right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E2E4A" w:rsidTr="00AE2E4A">
        <w:tc>
          <w:tcPr>
            <w:tcW w:w="4077" w:type="dxa"/>
          </w:tcPr>
          <w:p w:rsidR="00AE2E4A" w:rsidRDefault="00AE2E4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E2E4A" w:rsidRDefault="00AE2E4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E2E4A" w:rsidRDefault="00AE2E4A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AE2E4A" w:rsidTr="00AE2E4A">
        <w:tc>
          <w:tcPr>
            <w:tcW w:w="4077" w:type="dxa"/>
            <w:hideMark/>
          </w:tcPr>
          <w:p w:rsidR="00AE2E4A" w:rsidRDefault="00AE2E4A" w:rsidP="00AE2E4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 2017 г.</w:t>
            </w:r>
          </w:p>
        </w:tc>
        <w:tc>
          <w:tcPr>
            <w:tcW w:w="1985" w:type="dxa"/>
            <w:hideMark/>
          </w:tcPr>
          <w:p w:rsidR="00AE2E4A" w:rsidRDefault="00AE2E4A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с.Сейка</w:t>
            </w:r>
          </w:p>
        </w:tc>
        <w:tc>
          <w:tcPr>
            <w:tcW w:w="3685" w:type="dxa"/>
            <w:hideMark/>
          </w:tcPr>
          <w:p w:rsidR="00AE2E4A" w:rsidRDefault="00AE2E4A">
            <w:pPr>
              <w:pStyle w:val="a3"/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CA7412">
              <w:rPr>
                <w:b/>
                <w:bCs/>
                <w:sz w:val="28"/>
                <w:szCs w:val="28"/>
              </w:rPr>
              <w:t>27</w:t>
            </w:r>
          </w:p>
        </w:tc>
      </w:tr>
    </w:tbl>
    <w:p w:rsidR="00AE2E4A" w:rsidRDefault="00AE2E4A" w:rsidP="00AE2E4A">
      <w:pPr>
        <w:jc w:val="both"/>
        <w:rPr>
          <w:b/>
          <w:sz w:val="28"/>
          <w:szCs w:val="28"/>
        </w:rPr>
      </w:pPr>
      <w:r>
        <w:rPr>
          <w:b/>
          <w:bCs/>
          <w:sz w:val="48"/>
          <w:szCs w:val="48"/>
        </w:rPr>
        <w:t xml:space="preserve">  </w:t>
      </w:r>
    </w:p>
    <w:p w:rsidR="00AE2E4A" w:rsidRDefault="00AE2E4A" w:rsidP="00AE2E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проведения</w:t>
      </w:r>
    </w:p>
    <w:p w:rsidR="00AE2E4A" w:rsidRDefault="00AE2E4A" w:rsidP="00AE2E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Плановых проверок физических лиц</w:t>
      </w:r>
    </w:p>
    <w:p w:rsidR="00AE2E4A" w:rsidRDefault="00AE2E4A" w:rsidP="00AE2E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рамках осуществления муниципального</w:t>
      </w:r>
    </w:p>
    <w:p w:rsidR="00AE2E4A" w:rsidRDefault="00AE2E4A" w:rsidP="00AE2E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 контроля на 2017 год.</w:t>
      </w:r>
    </w:p>
    <w:p w:rsidR="00AE2E4A" w:rsidRDefault="00AE2E4A" w:rsidP="00AE2E4A">
      <w:pPr>
        <w:rPr>
          <w:b/>
          <w:sz w:val="28"/>
          <w:szCs w:val="28"/>
        </w:rPr>
      </w:pPr>
    </w:p>
    <w:p w:rsidR="00AE2E4A" w:rsidRDefault="00AE2E4A" w:rsidP="00AE2E4A">
      <w:pPr>
        <w:rPr>
          <w:b/>
          <w:sz w:val="28"/>
          <w:szCs w:val="28"/>
        </w:rPr>
      </w:pPr>
    </w:p>
    <w:p w:rsidR="00AE2E4A" w:rsidRDefault="00AE2E4A" w:rsidP="007D476F">
      <w:pPr>
        <w:jc w:val="both"/>
        <w:rPr>
          <w:bCs/>
          <w:spacing w:val="20"/>
          <w:sz w:val="28"/>
          <w:szCs w:val="28"/>
        </w:rPr>
      </w:pPr>
      <w:r w:rsidRPr="00AE2E4A">
        <w:rPr>
          <w:bCs/>
          <w:spacing w:val="20"/>
          <w:sz w:val="28"/>
          <w:szCs w:val="28"/>
        </w:rPr>
        <w:t xml:space="preserve">Руководствуясь сватьей 72 Земельного кодекса Российской Федерации от 25.10.2001 № 136-ФЗ, Положением </w:t>
      </w:r>
      <w:r w:rsidR="007D476F" w:rsidRPr="00AE2E4A">
        <w:rPr>
          <w:bCs/>
          <w:spacing w:val="20"/>
          <w:sz w:val="28"/>
          <w:szCs w:val="28"/>
        </w:rPr>
        <w:t>«О муниципальном земельном контроле на территории муниципального образования</w:t>
      </w:r>
      <w:r w:rsidR="007D476F">
        <w:rPr>
          <w:bCs/>
          <w:spacing w:val="20"/>
          <w:sz w:val="28"/>
          <w:szCs w:val="28"/>
        </w:rPr>
        <w:t xml:space="preserve"> Сейкинское сельское поселение» утвержденном Постановлением Главы МО «Сейкинское сельское поселение» от 15 апреля 2015года</w:t>
      </w:r>
      <w:r w:rsidR="00CB1A73">
        <w:rPr>
          <w:bCs/>
          <w:spacing w:val="20"/>
          <w:sz w:val="28"/>
          <w:szCs w:val="28"/>
        </w:rPr>
        <w:t>.</w:t>
      </w:r>
    </w:p>
    <w:p w:rsidR="00AE2E4A" w:rsidRDefault="00AE2E4A" w:rsidP="00AE2E4A">
      <w:pPr>
        <w:jc w:val="center"/>
        <w:rPr>
          <w:bCs/>
          <w:spacing w:val="20"/>
          <w:sz w:val="28"/>
          <w:szCs w:val="28"/>
        </w:rPr>
      </w:pPr>
    </w:p>
    <w:p w:rsidR="00AE2E4A" w:rsidRDefault="007D476F" w:rsidP="00AE2E4A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ПОСТАНОВЛЯЮ</w:t>
      </w:r>
      <w:r w:rsidR="00AE2E4A" w:rsidRPr="00AE2E4A">
        <w:rPr>
          <w:b/>
          <w:bCs/>
          <w:spacing w:val="20"/>
          <w:sz w:val="28"/>
          <w:szCs w:val="28"/>
        </w:rPr>
        <w:t>:</w:t>
      </w:r>
    </w:p>
    <w:p w:rsidR="00AE2E4A" w:rsidRDefault="00AE2E4A" w:rsidP="00AE2E4A">
      <w:pPr>
        <w:jc w:val="both"/>
        <w:rPr>
          <w:b/>
          <w:bCs/>
          <w:spacing w:val="20"/>
          <w:sz w:val="28"/>
          <w:szCs w:val="28"/>
        </w:rPr>
      </w:pPr>
    </w:p>
    <w:p w:rsidR="00AE2E4A" w:rsidRDefault="00AE2E4A" w:rsidP="00AE2E4A">
      <w:pPr>
        <w:pStyle w:val="a4"/>
        <w:numPr>
          <w:ilvl w:val="0"/>
          <w:numId w:val="1"/>
        </w:numPr>
        <w:jc w:val="both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>Утвердить прилагаемый План проведения плановых проверок физических лиц в рамках проведения муниципального земельного контроля на 2017 год.</w:t>
      </w:r>
    </w:p>
    <w:p w:rsidR="00AE2E4A" w:rsidRDefault="00AE2E4A" w:rsidP="00AE2E4A">
      <w:pPr>
        <w:pStyle w:val="a4"/>
        <w:numPr>
          <w:ilvl w:val="0"/>
          <w:numId w:val="1"/>
        </w:numPr>
        <w:jc w:val="both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>Настоящее Постановление подлежит размещению на официальном сайте МО «Сейкинское сельское поселение».</w:t>
      </w:r>
    </w:p>
    <w:p w:rsidR="00AE2E4A" w:rsidRDefault="00AE2E4A" w:rsidP="00AE2E4A">
      <w:pPr>
        <w:pStyle w:val="a4"/>
        <w:numPr>
          <w:ilvl w:val="0"/>
          <w:numId w:val="1"/>
        </w:numPr>
        <w:jc w:val="both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>Настоящее постановление вступает в силу с момента его подписания.</w:t>
      </w:r>
    </w:p>
    <w:p w:rsidR="00AE2E4A" w:rsidRDefault="00AE2E4A" w:rsidP="00AE2E4A">
      <w:pPr>
        <w:pStyle w:val="a4"/>
        <w:numPr>
          <w:ilvl w:val="0"/>
          <w:numId w:val="1"/>
        </w:numPr>
        <w:jc w:val="both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>Контроль над исполнением настоящего постановления оставляю за собой.</w:t>
      </w:r>
    </w:p>
    <w:p w:rsidR="00AE2E4A" w:rsidRDefault="00AE2E4A" w:rsidP="00AE2E4A">
      <w:pPr>
        <w:pStyle w:val="a4"/>
        <w:jc w:val="both"/>
        <w:rPr>
          <w:bCs/>
          <w:spacing w:val="20"/>
          <w:sz w:val="28"/>
          <w:szCs w:val="28"/>
        </w:rPr>
      </w:pPr>
    </w:p>
    <w:p w:rsidR="00AE2E4A" w:rsidRDefault="00AE2E4A" w:rsidP="00AE2E4A">
      <w:pPr>
        <w:pStyle w:val="a4"/>
        <w:jc w:val="both"/>
        <w:rPr>
          <w:bCs/>
          <w:spacing w:val="20"/>
          <w:sz w:val="28"/>
          <w:szCs w:val="28"/>
        </w:rPr>
      </w:pPr>
    </w:p>
    <w:p w:rsidR="00AE2E4A" w:rsidRDefault="00AE2E4A" w:rsidP="00AE2E4A">
      <w:pPr>
        <w:pStyle w:val="a4"/>
        <w:jc w:val="both"/>
        <w:rPr>
          <w:bCs/>
          <w:spacing w:val="20"/>
          <w:sz w:val="28"/>
          <w:szCs w:val="28"/>
        </w:rPr>
      </w:pPr>
    </w:p>
    <w:p w:rsidR="00AE2E4A" w:rsidRDefault="00AE2E4A" w:rsidP="00AE2E4A">
      <w:pPr>
        <w:pStyle w:val="a4"/>
        <w:jc w:val="both"/>
        <w:rPr>
          <w:bCs/>
          <w:spacing w:val="20"/>
          <w:sz w:val="28"/>
          <w:szCs w:val="28"/>
        </w:rPr>
      </w:pPr>
    </w:p>
    <w:p w:rsidR="00AE2E4A" w:rsidRDefault="00AE2E4A" w:rsidP="00AE2E4A">
      <w:pPr>
        <w:pStyle w:val="a4"/>
        <w:jc w:val="both"/>
        <w:rPr>
          <w:bCs/>
          <w:spacing w:val="20"/>
          <w:sz w:val="28"/>
          <w:szCs w:val="28"/>
        </w:rPr>
      </w:pPr>
    </w:p>
    <w:p w:rsidR="00AE2E4A" w:rsidRDefault="00AE2E4A" w:rsidP="00AE2E4A">
      <w:pPr>
        <w:pStyle w:val="a4"/>
        <w:ind w:left="284" w:hanging="436"/>
        <w:jc w:val="both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 xml:space="preserve">Глава Сейкинской </w:t>
      </w:r>
    </w:p>
    <w:p w:rsidR="00AE2E4A" w:rsidRPr="00AE2E4A" w:rsidRDefault="00AE2E4A" w:rsidP="00AE2E4A">
      <w:pPr>
        <w:pStyle w:val="a4"/>
        <w:ind w:left="284" w:hanging="436"/>
        <w:jc w:val="both"/>
        <w:rPr>
          <w:bCs/>
          <w:spacing w:val="20"/>
          <w:sz w:val="28"/>
          <w:szCs w:val="28"/>
        </w:rPr>
      </w:pPr>
      <w:r>
        <w:rPr>
          <w:bCs/>
          <w:spacing w:val="20"/>
          <w:sz w:val="28"/>
          <w:szCs w:val="28"/>
        </w:rPr>
        <w:t>сельской администрации                                       Ю.В. Семикина</w:t>
      </w:r>
    </w:p>
    <w:p w:rsidR="00496DCB" w:rsidRPr="00AE2E4A" w:rsidRDefault="00496DCB">
      <w:pPr>
        <w:rPr>
          <w:sz w:val="28"/>
          <w:szCs w:val="28"/>
        </w:rPr>
      </w:pPr>
    </w:p>
    <w:sectPr w:rsidR="00496DCB" w:rsidRPr="00AE2E4A" w:rsidSect="0049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6E35"/>
    <w:multiLevelType w:val="hybridMultilevel"/>
    <w:tmpl w:val="FFC8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E4A"/>
    <w:rsid w:val="000C72FB"/>
    <w:rsid w:val="00496DCB"/>
    <w:rsid w:val="007D476F"/>
    <w:rsid w:val="00A32127"/>
    <w:rsid w:val="00A946A0"/>
    <w:rsid w:val="00AE2E4A"/>
    <w:rsid w:val="00AE5010"/>
    <w:rsid w:val="00CA7412"/>
    <w:rsid w:val="00CB1A73"/>
    <w:rsid w:val="00E2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2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3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2017-06-07T04:29:00Z</dcterms:created>
  <dcterms:modified xsi:type="dcterms:W3CDTF">2017-06-19T07:36:00Z</dcterms:modified>
</cp:coreProperties>
</file>