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43" w:rsidRDefault="0042155F" w:rsidP="0042155F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Главе Сейкинского сельского поселения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Ю.В. Семикиной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От _______________________________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</w:t>
      </w:r>
    </w:p>
    <w:p w:rsidR="00556FD1" w:rsidRDefault="00556FD1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Паспорт:_________ ________________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Тел:_____________________________</w:t>
      </w: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</w:p>
    <w:p w:rsidR="0042155F" w:rsidRDefault="0042155F" w:rsidP="0042155F">
      <w:pPr>
        <w:jc w:val="both"/>
        <w:rPr>
          <w:rFonts w:ascii="Times New Roman" w:hAnsi="Times New Roman" w:cs="Times New Roman"/>
        </w:rPr>
      </w:pPr>
    </w:p>
    <w:p w:rsidR="001876DD" w:rsidRDefault="001876DD" w:rsidP="001876DD">
      <w:pPr>
        <w:autoSpaceDE w:val="0"/>
        <w:autoSpaceDN w:val="0"/>
        <w:spacing w:before="480" w:after="24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/>
          <w:b/>
          <w:bCs/>
          <w:sz w:val="24"/>
          <w:szCs w:val="24"/>
        </w:rPr>
        <w:t>Заявление</w:t>
      </w:r>
      <w:r>
        <w:rPr>
          <w:rFonts w:ascii="Times New Roman" w:eastAsiaTheme="minorEastAsia" w:hAnsi="Times New Roman"/>
          <w:b/>
          <w:bCs/>
          <w:sz w:val="24"/>
          <w:szCs w:val="24"/>
        </w:rPr>
        <w:br/>
        <w:t>о выдаче разрешения на строительство</w:t>
      </w:r>
    </w:p>
    <w:p w:rsidR="001876DD" w:rsidRDefault="001876DD" w:rsidP="001876DD">
      <w:pPr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Прошу выдать разрешение на строительство/капитальный ремонт/реконструкцию</w:t>
      </w:r>
    </w:p>
    <w:p w:rsidR="001876DD" w:rsidRDefault="001876DD" w:rsidP="001876DD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(нужное подчеркнуть)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(наименование объекта)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на земельном участке по адресу: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75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(город, район, улица, номер участка)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</w:rPr>
      </w:pP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</w:rPr>
      </w:pPr>
    </w:p>
    <w:p w:rsidR="001876DD" w:rsidRDefault="001876DD" w:rsidP="001876DD">
      <w:pPr>
        <w:tabs>
          <w:tab w:val="center" w:pos="2474"/>
          <w:tab w:val="left" w:pos="3969"/>
        </w:tabs>
        <w:autoSpaceDE w:val="0"/>
        <w:autoSpaceDN w:val="0"/>
        <w:spacing w:before="120"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сроком на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месяца(ев).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77" w:right="6039"/>
        <w:rPr>
          <w:rFonts w:ascii="Times New Roman" w:eastAsiaTheme="minorEastAsia" w:hAnsi="Times New Roman"/>
          <w:sz w:val="2"/>
          <w:szCs w:val="2"/>
        </w:rPr>
      </w:pPr>
    </w:p>
    <w:p w:rsidR="001876DD" w:rsidRDefault="001876DD" w:rsidP="001876D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Theme="minorEastAsia" w:hAnsi="Times New Roman"/>
          <w:sz w:val="2"/>
          <w:szCs w:val="2"/>
        </w:rPr>
      </w:pPr>
      <w:r>
        <w:rPr>
          <w:rFonts w:ascii="Times New Roman" w:eastAsiaTheme="minorEastAsia" w:hAnsi="Times New Roman"/>
        </w:rPr>
        <w:t>Строительство (реконструкция, капитальный ремонт) будет осуществляться на основании</w:t>
      </w:r>
      <w:r>
        <w:rPr>
          <w:rFonts w:ascii="Times New Roman" w:eastAsiaTheme="minorEastAsia" w:hAnsi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1876DD" w:rsidTr="001876D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1876DD" w:rsidTr="001876DD">
        <w:trPr>
          <w:cantSplit/>
        </w:trPr>
        <w:tc>
          <w:tcPr>
            <w:tcW w:w="4706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1876DD" w:rsidRDefault="001876DD" w:rsidP="001876DD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Право на пользование землей закреплено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64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1876DD" w:rsidTr="001876D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876DD" w:rsidRDefault="001876DD" w:rsidP="001876DD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Проектная документация на строительство объекта разработана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719"/>
        <w:rPr>
          <w:rFonts w:ascii="Times New Roman" w:eastAsiaTheme="minorEastAsia" w:hAnsi="Times New Roman"/>
          <w:sz w:val="2"/>
          <w:szCs w:val="2"/>
        </w:rPr>
      </w:pP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(наименование проектной организации, ИНН, юридический и почтовый адреса,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Ф.И.О. руководителя, номер телефона, банковские реквизиты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(наименование банка, </w:t>
      </w:r>
      <w:proofErr w:type="spellStart"/>
      <w:r>
        <w:rPr>
          <w:rFonts w:ascii="Times New Roman" w:eastAsiaTheme="minorEastAsia" w:hAnsi="Times New Roman"/>
          <w:sz w:val="18"/>
          <w:szCs w:val="18"/>
        </w:rPr>
        <w:t>р</w:t>
      </w:r>
      <w:proofErr w:type="spellEnd"/>
      <w:r>
        <w:rPr>
          <w:rFonts w:ascii="Times New Roman" w:eastAsiaTheme="minorEastAsia" w:hAnsi="Times New Roman"/>
          <w:sz w:val="18"/>
          <w:szCs w:val="18"/>
        </w:rPr>
        <w:t>/с, к/с, БИК))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имеющей право на выполнение проектных работ, закрепленное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96"/>
        <w:rPr>
          <w:rFonts w:ascii="Times New Roman" w:eastAsiaTheme="minorEastAsia" w:hAnsi="Times New Roman"/>
          <w:sz w:val="2"/>
          <w:szCs w:val="2"/>
        </w:rPr>
      </w:pP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1876DD" w:rsidTr="001876DD">
        <w:trPr>
          <w:cantSplit/>
        </w:trPr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</w:t>
            </w:r>
          </w:p>
        </w:tc>
        <w:tc>
          <w:tcPr>
            <w:tcW w:w="198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96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, и согласована в установленном порядке с</w:t>
            </w:r>
          </w:p>
        </w:tc>
      </w:tr>
    </w:tbl>
    <w:p w:rsidR="001876DD" w:rsidRDefault="001876DD" w:rsidP="001876DD">
      <w:pPr>
        <w:autoSpaceDE w:val="0"/>
        <w:autoSpaceDN w:val="0"/>
        <w:spacing w:after="6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1876DD" w:rsidTr="001876DD">
        <w:trPr>
          <w:cantSplit/>
        </w:trPr>
        <w:tc>
          <w:tcPr>
            <w:tcW w:w="7683" w:type="dxa"/>
            <w:gridSpan w:val="7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1876DD" w:rsidTr="001876DD">
        <w:trPr>
          <w:gridAfter w:val="2"/>
          <w:wAfter w:w="6066" w:type="dxa"/>
          <w:cantSplit/>
        </w:trPr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</w:t>
            </w:r>
          </w:p>
        </w:tc>
        <w:tc>
          <w:tcPr>
            <w:tcW w:w="198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</w:t>
            </w:r>
          </w:p>
        </w:tc>
      </w:tr>
    </w:tbl>
    <w:p w:rsidR="001876DD" w:rsidRDefault="001876DD" w:rsidP="001876DD">
      <w:pPr>
        <w:autoSpaceDE w:val="0"/>
        <w:autoSpaceDN w:val="0"/>
        <w:spacing w:before="60" w:after="0" w:line="240" w:lineRule="auto"/>
        <w:ind w:firstLine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– схема планировочной организации земельного участка согласована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230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1876DD" w:rsidTr="001876D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</w:t>
            </w:r>
          </w:p>
        </w:tc>
      </w:tr>
      <w:tr w:rsidR="001876DD" w:rsidTr="001876DD">
        <w:trPr>
          <w:cantSplit/>
        </w:trPr>
        <w:tc>
          <w:tcPr>
            <w:tcW w:w="4706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7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1876DD" w:rsidRDefault="001876DD" w:rsidP="001876DD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 xml:space="preserve">Проектно-сметная документация утверждена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1876DD" w:rsidTr="001876D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2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</w:t>
            </w:r>
          </w:p>
        </w:tc>
      </w:tr>
    </w:tbl>
    <w:p w:rsidR="001876DD" w:rsidRDefault="001876DD" w:rsidP="001876DD">
      <w:pPr>
        <w:autoSpaceDE w:val="0"/>
        <w:autoSpaceDN w:val="0"/>
        <w:spacing w:before="120" w:after="0" w:line="240" w:lineRule="auto"/>
        <w:ind w:firstLine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Дополнительно информируем:</w:t>
      </w:r>
    </w:p>
    <w:p w:rsidR="001876DD" w:rsidRDefault="001876DD" w:rsidP="001876D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Финансирование строительства (реконструкции, капитального ремонта) застройщиком будет осуществляться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6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(банковские реквизиты и номер счета)</w:t>
      </w:r>
    </w:p>
    <w:p w:rsidR="001876DD" w:rsidRDefault="001876DD" w:rsidP="001876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"/>
          <w:szCs w:val="2"/>
        </w:rPr>
      </w:pPr>
      <w:r>
        <w:rPr>
          <w:rFonts w:ascii="Times New Roman" w:eastAsiaTheme="minorEastAsia" w:hAnsi="Times New Roman"/>
        </w:rPr>
        <w:t xml:space="preserve">Работы будут производиться подрядным (хозяйственным) способом в соответствии </w:t>
      </w:r>
      <w:r>
        <w:rPr>
          <w:rFonts w:ascii="Times New Roman" w:eastAsiaTheme="minorEastAsia" w:hAnsi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1876DD" w:rsidTr="001876DD">
        <w:trPr>
          <w:cantSplit/>
        </w:trPr>
        <w:tc>
          <w:tcPr>
            <w:tcW w:w="164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с  договором  от</w:t>
            </w:r>
          </w:p>
        </w:tc>
        <w:tc>
          <w:tcPr>
            <w:tcW w:w="198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(наименование организации, ИНН, 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банковские реквизиты (наименование банка, </w:t>
      </w:r>
      <w:proofErr w:type="spellStart"/>
      <w:r>
        <w:rPr>
          <w:rFonts w:ascii="Times New Roman" w:eastAsiaTheme="minorEastAsia" w:hAnsi="Times New Roman"/>
          <w:sz w:val="18"/>
          <w:szCs w:val="18"/>
        </w:rPr>
        <w:t>р</w:t>
      </w:r>
      <w:proofErr w:type="spellEnd"/>
      <w:r>
        <w:rPr>
          <w:rFonts w:ascii="Times New Roman" w:eastAsiaTheme="minorEastAsia" w:hAnsi="Times New Roman"/>
          <w:sz w:val="18"/>
          <w:szCs w:val="18"/>
        </w:rPr>
        <w:t>/с, к/с, БИК))</w:t>
      </w:r>
    </w:p>
    <w:p w:rsidR="001876DD" w:rsidRDefault="001876DD" w:rsidP="001876DD">
      <w:pPr>
        <w:autoSpaceDE w:val="0"/>
        <w:autoSpaceDN w:val="0"/>
        <w:spacing w:after="0" w:line="240" w:lineRule="auto"/>
        <w:ind w:firstLine="567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Право выполнения строительно-монтажных работ закреплено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21"/>
        <w:rPr>
          <w:rFonts w:ascii="Times New Roman" w:eastAsiaTheme="minorEastAsia" w:hAnsi="Times New Roman"/>
          <w:sz w:val="2"/>
          <w:szCs w:val="2"/>
        </w:rPr>
      </w:pP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(наименование документа и уполномоченной организации, его выдавшей)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1876DD" w:rsidTr="001876DD">
        <w:trPr>
          <w:cantSplit/>
        </w:trPr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</w:t>
            </w:r>
          </w:p>
        </w:tc>
        <w:tc>
          <w:tcPr>
            <w:tcW w:w="198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2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1876DD" w:rsidTr="001876DD">
        <w:trPr>
          <w:cantSplit/>
        </w:trPr>
        <w:tc>
          <w:tcPr>
            <w:tcW w:w="38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назначен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64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(должность, фамилия, имя, отчество)</w:t>
      </w:r>
    </w:p>
    <w:p w:rsidR="001876DD" w:rsidRDefault="001876DD" w:rsidP="001876DD">
      <w:pPr>
        <w:tabs>
          <w:tab w:val="center" w:pos="2835"/>
          <w:tab w:val="left" w:pos="4536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имеющий  </w:t>
      </w:r>
      <w:r>
        <w:rPr>
          <w:rFonts w:ascii="Times New Roman" w:eastAsiaTheme="minorEastAsia" w:hAnsi="Times New Roman"/>
        </w:rPr>
        <w:tab/>
      </w:r>
      <w:r>
        <w:rPr>
          <w:rFonts w:ascii="Times New Roman" w:eastAsiaTheme="minorEastAsia" w:hAnsi="Times New Roman"/>
        </w:rPr>
        <w:tab/>
        <w:t>специальное образование и стаж работы в строительстве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077" w:right="5500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(высшее, среднее)</w:t>
      </w:r>
    </w:p>
    <w:p w:rsidR="001876DD" w:rsidRDefault="001876DD" w:rsidP="001876DD">
      <w:pPr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  <w:t>лет.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60" w:line="240" w:lineRule="auto"/>
        <w:ind w:right="6634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1876DD" w:rsidTr="001876DD">
        <w:trPr>
          <w:cantSplit/>
        </w:trPr>
        <w:tc>
          <w:tcPr>
            <w:tcW w:w="5613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6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будет осуществляться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(наименование организации, ИНН, юридический и 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 xml:space="preserve">реквизиты (наименование банка, </w:t>
      </w:r>
      <w:proofErr w:type="spellStart"/>
      <w:r>
        <w:rPr>
          <w:rFonts w:ascii="Times New Roman" w:eastAsiaTheme="minorEastAsia" w:hAnsi="Times New Roman"/>
          <w:sz w:val="18"/>
          <w:szCs w:val="18"/>
        </w:rPr>
        <w:t>р</w:t>
      </w:r>
      <w:proofErr w:type="spellEnd"/>
      <w:r>
        <w:rPr>
          <w:rFonts w:ascii="Times New Roman" w:eastAsiaTheme="minorEastAsia" w:hAnsi="Times New Roman"/>
          <w:sz w:val="18"/>
          <w:szCs w:val="18"/>
        </w:rPr>
        <w:t>/с, к/с, БИК))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право выполнения функций заказчика (застройщика) закреплено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09"/>
        <w:rPr>
          <w:rFonts w:ascii="Times New Roman" w:eastAsiaTheme="minorEastAsia" w:hAnsi="Times New Roman"/>
          <w:sz w:val="2"/>
          <w:szCs w:val="2"/>
        </w:rPr>
      </w:pP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1876DD" w:rsidTr="001876DD">
        <w:trPr>
          <w:cantSplit/>
        </w:trPr>
        <w:tc>
          <w:tcPr>
            <w:tcW w:w="34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1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</w:t>
            </w:r>
          </w:p>
        </w:tc>
      </w:tr>
    </w:tbl>
    <w:p w:rsidR="001876DD" w:rsidRDefault="001876DD" w:rsidP="001876DD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91"/>
        <w:jc w:val="center"/>
        <w:rPr>
          <w:rFonts w:ascii="Times New Roman" w:eastAsiaTheme="minorEastAsia" w:hAnsi="Times New Roman"/>
          <w:sz w:val="18"/>
          <w:szCs w:val="18"/>
        </w:rPr>
      </w:pPr>
      <w:r>
        <w:rPr>
          <w:rFonts w:ascii="Times New Roman" w:eastAsiaTheme="minorEastAsia" w:hAnsi="Times New Roman"/>
          <w:sz w:val="18"/>
          <w:szCs w:val="18"/>
        </w:rPr>
        <w:t>(наименование уполномоченного органа)</w:t>
      </w:r>
    </w:p>
    <w:p w:rsidR="001876DD" w:rsidRDefault="001876DD" w:rsidP="001876DD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</w:rPr>
      </w:pPr>
    </w:p>
    <w:p w:rsidR="001876DD" w:rsidRDefault="001876DD" w:rsidP="001876DD">
      <w:pPr>
        <w:pBdr>
          <w:top w:val="single" w:sz="4" w:space="1" w:color="auto"/>
        </w:pBdr>
        <w:autoSpaceDE w:val="0"/>
        <w:autoSpaceDN w:val="0"/>
        <w:spacing w:after="600" w:line="240" w:lineRule="auto"/>
        <w:rPr>
          <w:rFonts w:ascii="Times New Roman" w:eastAsiaTheme="minorEastAsia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005"/>
        <w:gridCol w:w="1134"/>
        <w:gridCol w:w="1928"/>
        <w:gridCol w:w="1134"/>
        <w:gridCol w:w="2778"/>
      </w:tblGrid>
      <w:tr w:rsidR="001876DD" w:rsidTr="001876D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1876DD" w:rsidTr="001876DD">
        <w:tc>
          <w:tcPr>
            <w:tcW w:w="3005" w:type="dxa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928" w:type="dxa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778" w:type="dxa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(Ф.И.О.)</w:t>
            </w:r>
          </w:p>
        </w:tc>
      </w:tr>
    </w:tbl>
    <w:p w:rsidR="001876DD" w:rsidRDefault="001876DD" w:rsidP="001876DD">
      <w:pPr>
        <w:autoSpaceDE w:val="0"/>
        <w:autoSpaceDN w:val="0"/>
        <w:spacing w:after="240" w:line="240" w:lineRule="auto"/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1876DD" w:rsidTr="001876DD">
        <w:trPr>
          <w:cantSplit/>
        </w:trPr>
        <w:tc>
          <w:tcPr>
            <w:tcW w:w="198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4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97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76DD" w:rsidRDefault="001876D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0" w:type="dxa"/>
            <w:vAlign w:val="bottom"/>
            <w:hideMark/>
          </w:tcPr>
          <w:p w:rsidR="001876DD" w:rsidRDefault="001876D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/>
              </w:rPr>
              <w:t>г.</w:t>
            </w:r>
          </w:p>
        </w:tc>
      </w:tr>
    </w:tbl>
    <w:p w:rsidR="001876DD" w:rsidRDefault="001876DD" w:rsidP="001876DD">
      <w:pPr>
        <w:autoSpaceDE w:val="0"/>
        <w:autoSpaceDN w:val="0"/>
        <w:spacing w:before="240" w:after="0" w:line="240" w:lineRule="auto"/>
        <w:ind w:left="48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М.П.</w:t>
      </w:r>
    </w:p>
    <w:p w:rsidR="0042155F" w:rsidRPr="0042155F" w:rsidRDefault="0042155F" w:rsidP="001876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42155F" w:rsidRPr="0042155F" w:rsidSect="0003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55F"/>
    <w:rsid w:val="00033943"/>
    <w:rsid w:val="001876DD"/>
    <w:rsid w:val="002A1410"/>
    <w:rsid w:val="003E1D31"/>
    <w:rsid w:val="0042155F"/>
    <w:rsid w:val="00556FD1"/>
    <w:rsid w:val="006D76B7"/>
    <w:rsid w:val="009B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76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rsid w:val="006D76B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518</Words>
  <Characters>2958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2019-10-10T03:43:00Z</dcterms:created>
  <dcterms:modified xsi:type="dcterms:W3CDTF">2019-10-10T03:52:00Z</dcterms:modified>
</cp:coreProperties>
</file>